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059" w:rsidRDefault="00515059" w:rsidP="00515059">
      <w:pPr>
        <w:pStyle w:val="Authors"/>
        <w:spacing w:after="0" w:line="360" w:lineRule="auto"/>
        <w:rPr>
          <w:rFonts w:eastAsia="宋体"/>
          <w:b/>
          <w:bCs/>
          <w:sz w:val="28"/>
          <w:szCs w:val="28"/>
          <w:lang w:val="en-US" w:eastAsia="zh-CN"/>
        </w:rPr>
      </w:pPr>
      <w:r>
        <w:rPr>
          <w:rFonts w:eastAsia="宋体"/>
          <w:b/>
          <w:bCs/>
          <w:sz w:val="28"/>
          <w:szCs w:val="28"/>
          <w:lang w:eastAsia="zh-CN"/>
        </w:rPr>
        <w:t>Auto</w:t>
      </w:r>
      <w:r>
        <w:rPr>
          <w:rFonts w:eastAsia="宋体" w:hint="eastAsia"/>
          <w:b/>
          <w:bCs/>
          <w:sz w:val="28"/>
          <w:szCs w:val="28"/>
          <w:lang w:eastAsia="zh-CN"/>
        </w:rPr>
        <w:t>-</w:t>
      </w:r>
      <w:r>
        <w:rPr>
          <w:rFonts w:eastAsia="宋体"/>
          <w:b/>
          <w:bCs/>
          <w:sz w:val="28"/>
          <w:szCs w:val="28"/>
          <w:lang w:eastAsia="zh-CN"/>
        </w:rPr>
        <w:t>ignition C</w:t>
      </w:r>
      <w:r w:rsidRPr="00530947">
        <w:rPr>
          <w:rFonts w:eastAsia="宋体"/>
          <w:b/>
          <w:bCs/>
          <w:sz w:val="28"/>
          <w:szCs w:val="28"/>
          <w:lang w:eastAsia="zh-CN"/>
        </w:rPr>
        <w:t xml:space="preserve">haracteristics of </w:t>
      </w:r>
      <w:r>
        <w:rPr>
          <w:rFonts w:eastAsia="宋体"/>
          <w:b/>
          <w:bCs/>
          <w:sz w:val="28"/>
          <w:szCs w:val="28"/>
          <w:lang w:eastAsia="zh-CN"/>
        </w:rPr>
        <w:t>G</w:t>
      </w:r>
      <w:r w:rsidRPr="00530947">
        <w:rPr>
          <w:rFonts w:eastAsia="宋体"/>
          <w:b/>
          <w:bCs/>
          <w:sz w:val="28"/>
          <w:szCs w:val="28"/>
          <w:lang w:eastAsia="zh-CN"/>
        </w:rPr>
        <w:t>asoline</w:t>
      </w:r>
      <w:r>
        <w:rPr>
          <w:rFonts w:eastAsia="宋体"/>
          <w:b/>
          <w:bCs/>
          <w:sz w:val="28"/>
          <w:szCs w:val="28"/>
          <w:lang w:eastAsia="zh-CN"/>
        </w:rPr>
        <w:t xml:space="preserve"> and Diesel Fuel Blends: A High-Pressure Ignition Delay and Kinetic M</w:t>
      </w:r>
      <w:r w:rsidRPr="00AC714F">
        <w:rPr>
          <w:rFonts w:eastAsia="宋体"/>
          <w:b/>
          <w:bCs/>
          <w:sz w:val="28"/>
          <w:szCs w:val="28"/>
          <w:lang w:eastAsia="zh-CN"/>
        </w:rPr>
        <w:t>odelling</w:t>
      </w:r>
      <w:r>
        <w:rPr>
          <w:rFonts w:eastAsia="宋体"/>
          <w:b/>
          <w:bCs/>
          <w:sz w:val="28"/>
          <w:szCs w:val="28"/>
          <w:lang w:eastAsia="zh-CN"/>
        </w:rPr>
        <w:t xml:space="preserve"> Study </w:t>
      </w:r>
    </w:p>
    <w:p w:rsidR="00037BC9" w:rsidRPr="00AC714F" w:rsidRDefault="00037BC9" w:rsidP="00037BC9">
      <w:pPr>
        <w:pStyle w:val="Authors"/>
        <w:spacing w:after="0" w:line="360" w:lineRule="auto"/>
        <w:rPr>
          <w:rFonts w:eastAsia="宋体"/>
          <w:sz w:val="20"/>
          <w:szCs w:val="20"/>
          <w:lang w:val="en-US" w:eastAsia="zh-CN"/>
        </w:rPr>
      </w:pPr>
    </w:p>
    <w:p w:rsidR="00037BC9" w:rsidRPr="00786F48" w:rsidRDefault="00037BC9" w:rsidP="00037BC9">
      <w:pPr>
        <w:pStyle w:val="Authors"/>
        <w:spacing w:after="0" w:line="360" w:lineRule="auto"/>
        <w:rPr>
          <w:sz w:val="20"/>
          <w:szCs w:val="20"/>
          <w:lang w:eastAsia="zh-CN"/>
        </w:rPr>
      </w:pPr>
      <w:r w:rsidRPr="00786F48">
        <w:rPr>
          <w:sz w:val="20"/>
          <w:szCs w:val="20"/>
        </w:rPr>
        <w:t>Yang Li</w:t>
      </w:r>
      <w:r w:rsidRPr="00965804">
        <w:rPr>
          <w:rStyle w:val="FootnoteReference"/>
          <w:sz w:val="20"/>
          <w:szCs w:val="20"/>
        </w:rPr>
        <w:footnoteReference w:customMarkFollows="1" w:id="1"/>
        <w:sym w:font="Symbol" w:char="F02A"/>
      </w:r>
      <w:r w:rsidRPr="00965804">
        <w:rPr>
          <w:vertAlign w:val="superscript"/>
        </w:rPr>
        <w:t>,</w:t>
      </w:r>
      <w:r>
        <w:rPr>
          <w:sz w:val="20"/>
          <w:szCs w:val="20"/>
          <w:vertAlign w:val="superscript"/>
        </w:rPr>
        <w:t>1</w:t>
      </w:r>
      <w:r>
        <w:rPr>
          <w:rFonts w:eastAsia="宋体" w:hint="eastAsia"/>
          <w:sz w:val="20"/>
          <w:szCs w:val="20"/>
          <w:vertAlign w:val="superscript"/>
          <w:lang w:eastAsia="zh-CN"/>
        </w:rPr>
        <w:t>,</w:t>
      </w:r>
      <w:r>
        <w:rPr>
          <w:sz w:val="20"/>
          <w:szCs w:val="20"/>
          <w:vertAlign w:val="superscript"/>
        </w:rPr>
        <w:t>2</w:t>
      </w:r>
    </w:p>
    <w:p w:rsidR="00037BC9" w:rsidRDefault="00037BC9" w:rsidP="00037BC9">
      <w:pPr>
        <w:spacing w:line="360" w:lineRule="auto"/>
        <w:jc w:val="center"/>
        <w:rPr>
          <w:rStyle w:val="Affiliation"/>
          <w:lang w:eastAsia="zh-CN"/>
        </w:rPr>
      </w:pPr>
      <w:r w:rsidRPr="00094C90">
        <w:rPr>
          <w:rStyle w:val="Affiliation"/>
          <w:vertAlign w:val="superscript"/>
          <w:lang w:eastAsia="zh-CN"/>
        </w:rPr>
        <w:t>1</w:t>
      </w:r>
      <w:r w:rsidRPr="00DA2668">
        <w:rPr>
          <w:rStyle w:val="Affiliation"/>
          <w:lang w:eastAsia="zh-CN"/>
        </w:rPr>
        <w:t>Science and Technology on Combustion, Internal Flow and Thermo­structure Laboratory, Northwestern Polytechnical University, Xi'an 710072, China</w:t>
      </w:r>
    </w:p>
    <w:p w:rsidR="00037BC9" w:rsidRDefault="00037BC9" w:rsidP="00037BC9">
      <w:pPr>
        <w:spacing w:line="360" w:lineRule="auto"/>
        <w:jc w:val="center"/>
        <w:rPr>
          <w:rStyle w:val="Affiliation"/>
        </w:rPr>
      </w:pPr>
      <w:r>
        <w:rPr>
          <w:rStyle w:val="Affiliation"/>
          <w:vertAlign w:val="superscript"/>
          <w:lang w:eastAsia="zh-CN"/>
        </w:rPr>
        <w:t>2</w:t>
      </w:r>
      <w:r w:rsidRPr="00F4121A">
        <w:rPr>
          <w:rStyle w:val="Affiliation"/>
        </w:rPr>
        <w:t>Clean Combustion Research Centre, King Abdullah University of Science and Technology, Thuwal, Saudi Arabia</w:t>
      </w:r>
    </w:p>
    <w:p w:rsidR="00232505" w:rsidRPr="00EA433A" w:rsidRDefault="00232505" w:rsidP="00ED2522">
      <w:pPr>
        <w:pStyle w:val="Authors"/>
        <w:spacing w:after="0" w:line="360" w:lineRule="auto"/>
        <w:rPr>
          <w:rFonts w:eastAsia="宋体"/>
          <w:b/>
          <w:bCs/>
          <w:sz w:val="32"/>
          <w:szCs w:val="32"/>
          <w:lang w:eastAsia="zh-CN"/>
        </w:rPr>
      </w:pPr>
    </w:p>
    <w:p w:rsidR="00C80579" w:rsidRDefault="000B707E" w:rsidP="00C80579">
      <w:pPr>
        <w:pStyle w:val="Authors"/>
        <w:spacing w:after="0" w:line="360" w:lineRule="auto"/>
        <w:rPr>
          <w:rFonts w:eastAsia="宋体"/>
          <w:b/>
          <w:bCs/>
          <w:sz w:val="32"/>
          <w:szCs w:val="32"/>
          <w:lang w:val="en-US" w:eastAsia="zh-CN"/>
        </w:rPr>
      </w:pPr>
      <w:r w:rsidRPr="0067505D">
        <w:rPr>
          <w:rFonts w:eastAsia="宋体"/>
          <w:b/>
          <w:bCs/>
          <w:sz w:val="32"/>
          <w:szCs w:val="32"/>
          <w:lang w:val="en-US" w:eastAsia="zh-CN"/>
        </w:rPr>
        <w:t>Supplementary Material</w:t>
      </w:r>
      <w:r w:rsidR="003D6D8B">
        <w:rPr>
          <w:rFonts w:eastAsia="宋体" w:hint="eastAsia"/>
          <w:b/>
          <w:bCs/>
          <w:sz w:val="32"/>
          <w:szCs w:val="32"/>
          <w:lang w:val="en-US" w:eastAsia="zh-CN"/>
        </w:rPr>
        <w:t xml:space="preserve"> 1</w:t>
      </w:r>
    </w:p>
    <w:p w:rsidR="007319B1" w:rsidRDefault="007319B1" w:rsidP="00C80579">
      <w:pPr>
        <w:pStyle w:val="Authors"/>
        <w:spacing w:after="0" w:line="360" w:lineRule="auto"/>
        <w:rPr>
          <w:rFonts w:eastAsia="宋体"/>
          <w:b/>
          <w:bCs/>
          <w:sz w:val="32"/>
          <w:szCs w:val="32"/>
          <w:lang w:val="en-US" w:eastAsia="zh-CN"/>
        </w:rPr>
      </w:pPr>
    </w:p>
    <w:p w:rsidR="00C80579" w:rsidRPr="00E61E5B" w:rsidRDefault="001D62CC" w:rsidP="00C80579">
      <w:pPr>
        <w:pStyle w:val="Caption"/>
        <w:keepNext/>
        <w:spacing w:before="100" w:beforeAutospacing="1" w:afterLines="50" w:after="120"/>
        <w:rPr>
          <w:sz w:val="24"/>
          <w:szCs w:val="24"/>
        </w:rPr>
      </w:pPr>
      <w:r>
        <w:rPr>
          <w:sz w:val="24"/>
          <w:szCs w:val="24"/>
        </w:rPr>
        <w:t xml:space="preserve">Table S1. </w:t>
      </w:r>
      <w:r w:rsidR="00C80579" w:rsidRPr="00E61E5B">
        <w:rPr>
          <w:sz w:val="24"/>
          <w:szCs w:val="24"/>
        </w:rPr>
        <w:t>List of literature studies on autoignition of d</w:t>
      </w:r>
      <w:r w:rsidR="00ED3E84">
        <w:rPr>
          <w:sz w:val="24"/>
          <w:szCs w:val="24"/>
        </w:rPr>
        <w:t>iesel blends [1].</w:t>
      </w:r>
    </w:p>
    <w:tbl>
      <w:tblPr>
        <w:tblW w:w="0" w:type="auto"/>
        <w:tblInd w:w="-176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1559"/>
        <w:gridCol w:w="1701"/>
        <w:gridCol w:w="1843"/>
        <w:gridCol w:w="1134"/>
        <w:gridCol w:w="1241"/>
      </w:tblGrid>
      <w:tr w:rsidR="00E42DC3" w:rsidRPr="00B95E4E" w:rsidTr="00E42DC3">
        <w:trPr>
          <w:trHeight w:val="624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color w:val="000000"/>
                <w:sz w:val="24"/>
                <w:szCs w:val="24"/>
                <w:lang w:eastAsia="zh-CN"/>
              </w:rPr>
            </w:pPr>
            <w:r w:rsidRPr="00E42DC3">
              <w:rPr>
                <w:color w:val="000000"/>
                <w:sz w:val="24"/>
                <w:szCs w:val="24"/>
              </w:rPr>
              <w:t>Study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>Facility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>Pressure (atm)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>Temperature (K)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42DC3">
              <w:rPr>
                <w:i/>
                <w:color w:val="000000"/>
                <w:sz w:val="24"/>
                <w:szCs w:val="24"/>
              </w:rPr>
              <w:t>φ</w:t>
            </w: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>Oxidizer</w:t>
            </w:r>
          </w:p>
        </w:tc>
      </w:tr>
      <w:tr w:rsidR="00E42DC3" w:rsidRPr="00B95E4E" w:rsidTr="00E42DC3">
        <w:trPr>
          <w:trHeight w:val="624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D3E84">
            <w:pPr>
              <w:jc w:val="both"/>
              <w:rPr>
                <w:color w:val="000000"/>
                <w:sz w:val="24"/>
                <w:szCs w:val="24"/>
                <w:lang w:eastAsia="zh-CN"/>
              </w:rPr>
            </w:pPr>
            <w:r w:rsidRPr="00E42DC3">
              <w:rPr>
                <w:color w:val="000000"/>
                <w:sz w:val="24"/>
                <w:szCs w:val="24"/>
              </w:rPr>
              <w:t xml:space="preserve">Spadaccini </w:t>
            </w:r>
            <w:r w:rsidRPr="00E42DC3">
              <w:rPr>
                <w:i/>
                <w:color w:val="000000"/>
                <w:sz w:val="24"/>
                <w:szCs w:val="24"/>
              </w:rPr>
              <w:t>et al.</w:t>
            </w:r>
            <w:r w:rsidR="00AD2B85" w:rsidRPr="00AD2B85">
              <w:rPr>
                <w:color w:val="000000"/>
                <w:sz w:val="24"/>
                <w:szCs w:val="24"/>
              </w:rPr>
              <w:t xml:space="preserve"> </w:t>
            </w:r>
            <w:r w:rsidR="00ED3E84">
              <w:rPr>
                <w:color w:val="000000"/>
                <w:sz w:val="24"/>
                <w:szCs w:val="24"/>
              </w:rPr>
              <w:t>[2]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Flow reactor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10 – 30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625 – 1000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0.3 – 1.0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rFonts w:hint="eastAsia"/>
                <w:sz w:val="24"/>
                <w:szCs w:val="24"/>
                <w:lang w:eastAsia="zh-CN"/>
              </w:rPr>
              <w:t>Air</w:t>
            </w:r>
          </w:p>
        </w:tc>
      </w:tr>
      <w:tr w:rsidR="00E42DC3" w:rsidRPr="00B95E4E" w:rsidTr="00E42DC3">
        <w:trPr>
          <w:trHeight w:val="624"/>
        </w:trPr>
        <w:tc>
          <w:tcPr>
            <w:tcW w:w="2269" w:type="dxa"/>
            <w:shd w:val="clear" w:color="auto" w:fill="auto"/>
            <w:vAlign w:val="center"/>
          </w:tcPr>
          <w:p w:rsidR="00C80579" w:rsidRPr="00E42DC3" w:rsidRDefault="00C80579" w:rsidP="00FC095F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 xml:space="preserve">Penyazkov </w:t>
            </w:r>
            <w:r w:rsidRPr="00E42DC3">
              <w:rPr>
                <w:i/>
                <w:color w:val="000000"/>
                <w:sz w:val="24"/>
                <w:szCs w:val="24"/>
              </w:rPr>
              <w:t>et al.</w:t>
            </w:r>
            <w:r w:rsidR="00AD2B85" w:rsidRPr="00ED3E84">
              <w:rPr>
                <w:color w:val="000000"/>
                <w:sz w:val="24"/>
                <w:szCs w:val="24"/>
              </w:rPr>
              <w:t xml:space="preserve"> </w:t>
            </w:r>
            <w:r w:rsidR="00ED3E84" w:rsidRPr="00ED3E84">
              <w:rPr>
                <w:color w:val="000000"/>
                <w:sz w:val="24"/>
                <w:szCs w:val="24"/>
              </w:rPr>
              <w:t>[3]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Shock tube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4.7 – 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1065 – 1838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0.5 – 2.0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rFonts w:hint="eastAsia"/>
                <w:sz w:val="24"/>
                <w:szCs w:val="24"/>
                <w:lang w:eastAsia="zh-CN"/>
              </w:rPr>
              <w:t>Air</w:t>
            </w:r>
          </w:p>
        </w:tc>
      </w:tr>
      <w:tr w:rsidR="00E42DC3" w:rsidRPr="00B95E4E" w:rsidTr="00E42DC3">
        <w:trPr>
          <w:trHeight w:val="624"/>
        </w:trPr>
        <w:tc>
          <w:tcPr>
            <w:tcW w:w="2269" w:type="dxa"/>
            <w:shd w:val="clear" w:color="auto" w:fill="auto"/>
            <w:vAlign w:val="center"/>
          </w:tcPr>
          <w:p w:rsidR="00C80579" w:rsidRPr="00E42DC3" w:rsidRDefault="00C80579" w:rsidP="00FC095F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 xml:space="preserve">Haylett </w:t>
            </w:r>
            <w:r w:rsidRPr="00E42DC3">
              <w:rPr>
                <w:i/>
                <w:color w:val="000000"/>
                <w:sz w:val="24"/>
                <w:szCs w:val="24"/>
              </w:rPr>
              <w:t>et al.</w:t>
            </w:r>
            <w:r w:rsidR="00AD2B85" w:rsidRPr="00ED3E84">
              <w:rPr>
                <w:color w:val="000000"/>
                <w:sz w:val="24"/>
                <w:szCs w:val="24"/>
              </w:rPr>
              <w:t xml:space="preserve"> </w:t>
            </w:r>
            <w:r w:rsidR="00ED3E84" w:rsidRPr="00ED3E84">
              <w:rPr>
                <w:color w:val="000000"/>
                <w:sz w:val="24"/>
                <w:szCs w:val="24"/>
              </w:rPr>
              <w:t>[4]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Shock tube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1.7 – 8.6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947 – 1261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0.2 – 1.0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vertAlign w:val="subscript"/>
                <w:lang w:eastAsia="zh-CN"/>
              </w:rPr>
            </w:pPr>
            <w:r w:rsidRPr="00E42DC3">
              <w:rPr>
                <w:rFonts w:hint="eastAsia"/>
                <w:sz w:val="24"/>
                <w:szCs w:val="24"/>
                <w:lang w:eastAsia="zh-CN"/>
              </w:rPr>
              <w:t>Varying</w:t>
            </w:r>
            <w:r w:rsidRPr="00E42DC3">
              <w:rPr>
                <w:sz w:val="24"/>
                <w:szCs w:val="24"/>
                <w:lang w:eastAsia="zh-CN"/>
              </w:rPr>
              <w:t xml:space="preserve"> O</w:t>
            </w:r>
            <w:r w:rsidRPr="00E42DC3">
              <w:rPr>
                <w:sz w:val="24"/>
                <w:szCs w:val="24"/>
                <w:vertAlign w:val="subscript"/>
                <w:lang w:eastAsia="zh-CN"/>
              </w:rPr>
              <w:t>2</w:t>
            </w:r>
            <w:r w:rsidRPr="00E42DC3">
              <w:rPr>
                <w:sz w:val="24"/>
                <w:szCs w:val="24"/>
                <w:lang w:eastAsia="zh-CN"/>
              </w:rPr>
              <w:t>/Ar ratios</w:t>
            </w:r>
          </w:p>
        </w:tc>
      </w:tr>
      <w:tr w:rsidR="00E42DC3" w:rsidRPr="00B95E4E" w:rsidTr="00E42DC3">
        <w:trPr>
          <w:trHeight w:val="624"/>
        </w:trPr>
        <w:tc>
          <w:tcPr>
            <w:tcW w:w="2269" w:type="dxa"/>
            <w:shd w:val="clear" w:color="auto" w:fill="auto"/>
            <w:vAlign w:val="center"/>
          </w:tcPr>
          <w:p w:rsidR="00C80579" w:rsidRPr="00E42DC3" w:rsidRDefault="00C80579" w:rsidP="00FC095F">
            <w:pPr>
              <w:jc w:val="both"/>
              <w:rPr>
                <w:color w:val="000000"/>
                <w:sz w:val="24"/>
                <w:szCs w:val="24"/>
              </w:rPr>
            </w:pPr>
            <w:r w:rsidRPr="00E42DC3">
              <w:rPr>
                <w:color w:val="000000"/>
                <w:sz w:val="24"/>
                <w:szCs w:val="24"/>
              </w:rPr>
              <w:t xml:space="preserve">Gowdagiri </w:t>
            </w:r>
            <w:r w:rsidRPr="00E42DC3">
              <w:rPr>
                <w:i/>
                <w:color w:val="000000"/>
                <w:sz w:val="24"/>
                <w:szCs w:val="24"/>
              </w:rPr>
              <w:t>et al.</w:t>
            </w:r>
            <w:r w:rsidR="00ED3E84" w:rsidRPr="00ED3E84">
              <w:rPr>
                <w:color w:val="000000"/>
                <w:sz w:val="24"/>
                <w:szCs w:val="24"/>
              </w:rPr>
              <w:t xml:space="preserve"> [5]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Shock tube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10, 20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671 – 1266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sz w:val="24"/>
                <w:szCs w:val="24"/>
                <w:lang w:eastAsia="zh-CN"/>
              </w:rPr>
              <w:t>0.5</w:t>
            </w:r>
            <w:r w:rsidRPr="00E42DC3">
              <w:rPr>
                <w:rFonts w:hint="eastAsia"/>
                <w:sz w:val="24"/>
                <w:szCs w:val="24"/>
                <w:lang w:eastAsia="zh-CN"/>
              </w:rPr>
              <w:t>, 1.0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80579" w:rsidRPr="00E42DC3" w:rsidRDefault="00C80579" w:rsidP="00E42DC3">
            <w:pPr>
              <w:pStyle w:val="BodyText2"/>
              <w:ind w:firstLine="0"/>
              <w:rPr>
                <w:sz w:val="24"/>
                <w:szCs w:val="24"/>
                <w:lang w:eastAsia="zh-CN"/>
              </w:rPr>
            </w:pPr>
            <w:r w:rsidRPr="00E42DC3">
              <w:rPr>
                <w:rFonts w:hint="eastAsia"/>
                <w:sz w:val="24"/>
                <w:szCs w:val="24"/>
                <w:lang w:eastAsia="zh-CN"/>
              </w:rPr>
              <w:t>Air</w:t>
            </w:r>
          </w:p>
        </w:tc>
      </w:tr>
    </w:tbl>
    <w:p w:rsidR="00F71FD1" w:rsidRDefault="00F71FD1" w:rsidP="00C80579">
      <w:pPr>
        <w:pStyle w:val="Authors"/>
        <w:spacing w:after="0" w:line="360" w:lineRule="auto"/>
        <w:jc w:val="left"/>
        <w:rPr>
          <w:rFonts w:eastAsia="宋体"/>
          <w:b/>
          <w:bCs/>
          <w:sz w:val="32"/>
          <w:szCs w:val="32"/>
          <w:lang w:val="en-US" w:eastAsia="zh-CN"/>
        </w:rPr>
      </w:pPr>
    </w:p>
    <w:p w:rsidR="00F71FD1" w:rsidRPr="005537E5" w:rsidRDefault="00F71FD1" w:rsidP="00F71FD1">
      <w:pPr>
        <w:pStyle w:val="Caption"/>
        <w:keepNext/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Table S2.</w:t>
      </w:r>
      <w:r w:rsidRPr="005537E5">
        <w:rPr>
          <w:sz w:val="24"/>
          <w:szCs w:val="24"/>
        </w:rPr>
        <w:t xml:space="preserve"> Composition of Coryton gasoline.</w:t>
      </w:r>
    </w:p>
    <w:tbl>
      <w:tblPr>
        <w:tblW w:w="9191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533"/>
        <w:gridCol w:w="2154"/>
        <w:gridCol w:w="2377"/>
        <w:gridCol w:w="2127"/>
      </w:tblGrid>
      <w:tr w:rsidR="00F71FD1" w:rsidRPr="00AD1EEA" w:rsidTr="00C507E0">
        <w:trPr>
          <w:trHeight w:val="567"/>
          <w:jc w:val="center"/>
        </w:trPr>
        <w:tc>
          <w:tcPr>
            <w:tcW w:w="2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Name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Content (mol %)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Name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Content (mol %)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n-butane</w:t>
            </w:r>
          </w:p>
        </w:tc>
        <w:tc>
          <w:tcPr>
            <w:tcW w:w="21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1.44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2-methylheptane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10.61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iso-butane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0.26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ethyl-cyclohexane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2.16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1-butene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0.18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p-xylene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5.05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n-pentane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2.90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n-nonane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0.16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iso-pentane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5.33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2-methyloctane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2.03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1-pentene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5.43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propyl-benzene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2.52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lastRenderedPageBreak/>
              <w:t>cyclopentane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0.78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n-decane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0.30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n-hexane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0.96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2-methylnonane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0.34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2-methylpentane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3.16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butyl-cyclohexane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0.58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1-hexene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0.91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butyl-benzene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2.26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cyclohexane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0.65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n-undecane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0.57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benzene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0.30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2-methyldencane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1.17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n-heptane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1.61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1-methyldecalin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0.33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2-methylhexane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5.88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1-methyl,3-butyl-benzene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1.79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1-heptene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1.22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2-methylundecane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0.10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methylcyclohexane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1.16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dimethyltetralin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0.61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toluene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16.54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ethanol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4.24</w:t>
            </w:r>
          </w:p>
        </w:tc>
      </w:tr>
      <w:tr w:rsidR="00F71FD1" w:rsidRPr="00AD1EEA" w:rsidTr="00C507E0">
        <w:trPr>
          <w:trHeight w:val="567"/>
          <w:jc w:val="center"/>
        </w:trPr>
        <w:tc>
          <w:tcPr>
            <w:tcW w:w="2533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n-octane</w:t>
            </w:r>
          </w:p>
        </w:tc>
        <w:tc>
          <w:tcPr>
            <w:tcW w:w="215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0.07</w:t>
            </w: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127" w:type="dxa"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  <w:lang w:eastAsia="zh-CN"/>
              </w:rPr>
              <w:t>-</w:t>
            </w:r>
          </w:p>
        </w:tc>
      </w:tr>
    </w:tbl>
    <w:p w:rsidR="00F71FD1" w:rsidRPr="005537E5" w:rsidRDefault="00F67FB1" w:rsidP="00F71FD1">
      <w:pPr>
        <w:pStyle w:val="Caption"/>
        <w:keepNext/>
        <w:spacing w:beforeLines="200" w:before="480" w:after="100" w:afterAutospacing="1"/>
        <w:rPr>
          <w:sz w:val="24"/>
          <w:szCs w:val="24"/>
        </w:rPr>
      </w:pPr>
      <w:r>
        <w:rPr>
          <w:sz w:val="24"/>
          <w:szCs w:val="24"/>
        </w:rPr>
        <w:t>Table S3</w:t>
      </w:r>
      <w:r w:rsidR="00521CFA">
        <w:rPr>
          <w:sz w:val="24"/>
          <w:szCs w:val="24"/>
        </w:rPr>
        <w:t>.</w:t>
      </w:r>
      <w:r w:rsidR="00F71FD1" w:rsidRPr="005537E5">
        <w:rPr>
          <w:sz w:val="24"/>
          <w:szCs w:val="24"/>
        </w:rPr>
        <w:t xml:space="preserve"> Composition of Coryton diesel.</w:t>
      </w:r>
    </w:p>
    <w:tbl>
      <w:tblPr>
        <w:tblW w:w="9191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702"/>
        <w:gridCol w:w="2094"/>
        <w:gridCol w:w="4395"/>
      </w:tblGrid>
      <w:tr w:rsidR="00F71FD1" w:rsidRPr="00AD1EEA" w:rsidTr="00861031">
        <w:trPr>
          <w:trHeight w:val="794"/>
          <w:jc w:val="center"/>
        </w:trPr>
        <w:tc>
          <w:tcPr>
            <w:tcW w:w="2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Name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Content (mol %)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1FD1" w:rsidRPr="00AD1EEA" w:rsidRDefault="00F71FD1" w:rsidP="004B20EB">
            <w:pPr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bCs/>
                <w:color w:val="000000"/>
                <w:sz w:val="24"/>
                <w:szCs w:val="24"/>
                <w:lang w:eastAsia="zh-CN"/>
              </w:rPr>
              <w:t>Structure</w: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1-hexadecene</w:t>
            </w:r>
          </w:p>
        </w:tc>
        <w:tc>
          <w:tcPr>
            <w:tcW w:w="20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2.98</w:t>
            </w: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:rsidR="00F71FD1" w:rsidRPr="00AD1EEA" w:rsidRDefault="00515059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i1025" type="#_x0000_t75" style="width:189pt;height:10.5pt;flip:y;visibility:visible;mso-wrap-style:square">
                  <v:imagedata r:id="rId8" o:title=""/>
                </v:shape>
              </w:pic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dodecylcyclohexane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14.73</w:t>
            </w:r>
          </w:p>
        </w:tc>
        <w:tc>
          <w:tcPr>
            <w:tcW w:w="4395" w:type="dxa"/>
            <w:vAlign w:val="center"/>
          </w:tcPr>
          <w:p w:rsidR="00F71FD1" w:rsidRPr="00AD1EEA" w:rsidRDefault="00515059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 id="Picture 7" o:spid="_x0000_i1026" type="#_x0000_t75" style="width:164.25pt;height:28.5pt;visibility:visible;mso-wrap-style:square">
                  <v:imagedata r:id="rId9" o:title=""/>
                </v:shape>
              </w:pic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n-dodecane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25.16</w:t>
            </w:r>
          </w:p>
        </w:tc>
        <w:tc>
          <w:tcPr>
            <w:tcW w:w="4395" w:type="dxa"/>
            <w:vAlign w:val="center"/>
          </w:tcPr>
          <w:p w:rsidR="00F71FD1" w:rsidRPr="00AD1EEA" w:rsidRDefault="00B63408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 id="Picture 9" o:spid="_x0000_i1027" type="#_x0000_t75" style="width:145.5pt;height:9.75pt;visibility:visible;mso-wrap-style:square">
                  <v:imagedata r:id="rId10" o:title=""/>
                </v:shape>
              </w:pic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heptamethylnonane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19.72</w:t>
            </w:r>
          </w:p>
        </w:tc>
        <w:tc>
          <w:tcPr>
            <w:tcW w:w="4395" w:type="dxa"/>
            <w:vAlign w:val="center"/>
          </w:tcPr>
          <w:p w:rsidR="00F71FD1" w:rsidRPr="00AD1EEA" w:rsidRDefault="00B63408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 id="Picture 10" o:spid="_x0000_i1028" type="#_x0000_t75" style="width:101.25pt;height:23.25pt;visibility:visible;mso-wrap-style:square">
                  <v:imagedata r:id="rId11" o:title=""/>
                </v:shape>
              </w:pic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naphthalene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31.16</w:t>
            </w:r>
          </w:p>
        </w:tc>
        <w:tc>
          <w:tcPr>
            <w:tcW w:w="4395" w:type="dxa"/>
            <w:vAlign w:val="center"/>
          </w:tcPr>
          <w:p w:rsidR="00F71FD1" w:rsidRPr="00AD1EEA" w:rsidRDefault="00B63408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 id="Picture 11" o:spid="_x0000_i1029" type="#_x0000_t75" style="width:50.25pt;height:30pt;flip:x;visibility:visible;mso-wrap-style:square">
                  <v:imagedata r:id="rId12" o:title=""/>
                </v:shape>
              </w:pict>
            </w:r>
          </w:p>
        </w:tc>
      </w:tr>
      <w:tr w:rsidR="00F71FD1" w:rsidRPr="00AD1EEA" w:rsidTr="00861031">
        <w:trPr>
          <w:trHeight w:val="794"/>
          <w:jc w:val="center"/>
        </w:trPr>
        <w:tc>
          <w:tcPr>
            <w:tcW w:w="2702" w:type="dxa"/>
            <w:shd w:val="clear" w:color="auto" w:fill="auto"/>
            <w:noWrap/>
            <w:vAlign w:val="center"/>
          </w:tcPr>
          <w:p w:rsidR="00F71FD1" w:rsidRPr="00AD1EEA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AD1EEA">
              <w:rPr>
                <w:color w:val="000000"/>
                <w:sz w:val="24"/>
                <w:szCs w:val="24"/>
              </w:rPr>
              <w:t>2,3,4-trimethylpentane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F71FD1" w:rsidRPr="00C61A46" w:rsidRDefault="00F71FD1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 w:rsidRPr="00C61A46">
              <w:rPr>
                <w:color w:val="000000"/>
                <w:sz w:val="24"/>
                <w:szCs w:val="24"/>
              </w:rPr>
              <w:t>6.25</w:t>
            </w:r>
          </w:p>
        </w:tc>
        <w:tc>
          <w:tcPr>
            <w:tcW w:w="4395" w:type="dxa"/>
            <w:vAlign w:val="center"/>
          </w:tcPr>
          <w:p w:rsidR="00F71FD1" w:rsidRPr="00AD1EEA" w:rsidRDefault="00B63408" w:rsidP="004B20EB">
            <w:pPr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noProof/>
                <w:sz w:val="24"/>
                <w:szCs w:val="24"/>
                <w:lang w:eastAsia="zh-CN"/>
              </w:rPr>
              <w:pict>
                <v:shape id="Picture 12" o:spid="_x0000_i1030" type="#_x0000_t75" style="width:39.75pt;height:28.5pt;flip:x;visibility:visible;mso-wrap-style:square">
                  <v:imagedata r:id="rId13" o:title=""/>
                </v:shape>
              </w:pict>
            </w:r>
          </w:p>
        </w:tc>
      </w:tr>
    </w:tbl>
    <w:p w:rsidR="001F7858" w:rsidRPr="00861031" w:rsidRDefault="001F7858" w:rsidP="00861031">
      <w:pPr>
        <w:pStyle w:val="Heading1"/>
        <w:numPr>
          <w:ilvl w:val="0"/>
          <w:numId w:val="19"/>
        </w:numPr>
        <w:tabs>
          <w:tab w:val="left" w:pos="426"/>
        </w:tabs>
        <w:spacing w:after="240" w:line="360" w:lineRule="auto"/>
        <w:rPr>
          <w:rFonts w:ascii="Times New Roman" w:hAnsi="Times New Roman"/>
        </w:rPr>
      </w:pPr>
      <w:r w:rsidRPr="00861031">
        <w:rPr>
          <w:rFonts w:ascii="Times New Roman" w:hAnsi="Times New Roman"/>
        </w:rPr>
        <w:lastRenderedPageBreak/>
        <w:t>Coryton gasoline/diesel</w:t>
      </w:r>
      <w:r w:rsidRPr="00861031">
        <w:rPr>
          <w:rFonts w:ascii="Times New Roman" w:hAnsi="Times New Roman" w:hint="eastAsia"/>
        </w:rPr>
        <w:t xml:space="preserve"> </w:t>
      </w:r>
      <w:bookmarkStart w:id="0" w:name="_Hlk498439416"/>
      <w:r w:rsidR="004923B0" w:rsidRPr="00861031">
        <w:rPr>
          <w:rFonts w:ascii="Times New Roman" w:hAnsi="Times New Roman"/>
        </w:rPr>
        <w:t>75</w:t>
      </w:r>
      <w:r w:rsidR="004923B0" w:rsidRPr="00861031">
        <w:rPr>
          <w:rFonts w:ascii="Times New Roman" w:eastAsia="宋体" w:hAnsi="Times New Roman" w:hint="eastAsia"/>
          <w:lang w:eastAsia="zh-CN"/>
        </w:rPr>
        <w:t>/25</w:t>
      </w:r>
      <w:bookmarkEnd w:id="0"/>
      <w:r w:rsidR="004923B0" w:rsidRPr="00861031">
        <w:rPr>
          <w:rFonts w:ascii="Times New Roman" w:eastAsia="宋体" w:hAnsi="Times New Roman" w:hint="eastAsia"/>
          <w:lang w:eastAsia="zh-CN"/>
        </w:rPr>
        <w:t xml:space="preserve"> </w:t>
      </w:r>
      <w:r w:rsidRPr="00861031">
        <w:rPr>
          <w:rFonts w:ascii="Times New Roman" w:hAnsi="Times New Roman" w:hint="eastAsia"/>
        </w:rPr>
        <w:t>IDT experimental data:</w:t>
      </w:r>
    </w:p>
    <w:p w:rsidR="001F7858" w:rsidRPr="001F7858" w:rsidRDefault="001F7858" w:rsidP="00DA2F1B">
      <w:pPr>
        <w:numPr>
          <w:ilvl w:val="1"/>
          <w:numId w:val="19"/>
        </w:numPr>
        <w:spacing w:afterLines="100" w:after="240"/>
        <w:ind w:left="788" w:hanging="431"/>
        <w:rPr>
          <w:b/>
          <w:color w:val="000000"/>
          <w:sz w:val="24"/>
          <w:szCs w:val="24"/>
          <w:lang w:eastAsia="zh-CN"/>
        </w:rPr>
      </w:pPr>
      <w:r w:rsidRPr="001F7858">
        <w:rPr>
          <w:b/>
          <w:color w:val="000000"/>
          <w:sz w:val="24"/>
          <w:szCs w:val="24"/>
          <w:lang w:eastAsia="zh-CN"/>
        </w:rPr>
        <w:t>HPST data</w:t>
      </w:r>
    </w:p>
    <w:p w:rsidR="001F7858" w:rsidRPr="001F7858" w:rsidRDefault="001F7858" w:rsidP="001F7858">
      <w:pPr>
        <w:spacing w:afterLines="100" w:after="240"/>
        <w:ind w:left="357"/>
        <w:rPr>
          <w:b/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6"/>
        <w:gridCol w:w="823"/>
        <w:gridCol w:w="977"/>
        <w:gridCol w:w="952"/>
      </w:tblGrid>
      <w:tr w:rsidR="001F7858" w:rsidRPr="001F7858" w:rsidTr="00EC0294">
        <w:trPr>
          <w:trHeight w:val="45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F7858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1189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F7858">
              <w:rPr>
                <w:color w:val="000000"/>
                <w:sz w:val="24"/>
                <w:szCs w:val="24"/>
              </w:rPr>
              <w:t>0.84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367.3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1088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1193.0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1248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221.1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8.9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1007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2436.0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1054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1625.0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1140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704.4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1364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76.4</w:t>
            </w:r>
          </w:p>
        </w:tc>
      </w:tr>
      <w:tr w:rsidR="001F7858" w:rsidRPr="001F7858" w:rsidTr="00EC0294">
        <w:trPr>
          <w:trHeight w:val="454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1331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107.6</w:t>
            </w:r>
          </w:p>
        </w:tc>
      </w:tr>
    </w:tbl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S4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0.97%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 w:rsidR="004923B0">
        <w:rPr>
          <w:color w:val="000000"/>
          <w:sz w:val="24"/>
          <w:szCs w:val="24"/>
          <w:lang w:eastAsia="zh-CN"/>
        </w:rPr>
        <w:t xml:space="preserve"> </w:t>
      </w:r>
      <w:r w:rsidR="004923B0" w:rsidRPr="004923B0">
        <w:rPr>
          <w:color w:val="000000"/>
          <w:sz w:val="24"/>
          <w:szCs w:val="24"/>
          <w:lang w:eastAsia="zh-CN"/>
        </w:rPr>
        <w:t>75/25</w:t>
      </w:r>
      <w:r w:rsidRPr="001F7858">
        <w:rPr>
          <w:rFonts w:eastAsia="Times New Roman"/>
          <w:color w:val="000000"/>
          <w:sz w:val="24"/>
          <w:szCs w:val="24"/>
        </w:rPr>
        <w:t>, 20.79%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>, 78.24%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Pr="001F7858">
        <w:rPr>
          <w:rFonts w:eastAsia="Times New Roman"/>
          <w:color w:val="000000"/>
          <w:sz w:val="24"/>
          <w:szCs w:val="24"/>
        </w:rPr>
        <w:t xml:space="preserve"> = 0.5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10 atm.</w:t>
      </w:r>
    </w:p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</w:p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6"/>
        <w:gridCol w:w="823"/>
        <w:gridCol w:w="977"/>
        <w:gridCol w:w="952"/>
      </w:tblGrid>
      <w:tr w:rsidR="001F7858" w:rsidRPr="001F7858" w:rsidTr="00EC0294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</w:t>
            </w:r>
            <w:r w:rsidRPr="001F7858">
              <w:rPr>
                <w:color w:val="FF0000"/>
                <w:sz w:val="24"/>
                <w:szCs w:val="24"/>
                <w:lang w:eastAsia="zh-CN"/>
              </w:rPr>
              <w:t>0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F7858">
              <w:rPr>
                <w:color w:val="000000"/>
                <w:sz w:val="24"/>
                <w:szCs w:val="24"/>
              </w:rPr>
              <w:t>18.7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1074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895.8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1199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212.5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354.8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1048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1128.0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1784.0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1233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146.6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1277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88.3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1324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55.0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953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2760.0</w:t>
            </w:r>
          </w:p>
        </w:tc>
      </w:tr>
      <w:tr w:rsidR="001F7858" w:rsidRPr="001F7858" w:rsidTr="00EC0294">
        <w:trPr>
          <w:trHeight w:val="510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682.0</w:t>
            </w:r>
          </w:p>
        </w:tc>
      </w:tr>
    </w:tbl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Pr="001F7858">
        <w:rPr>
          <w:color w:val="000000"/>
          <w:sz w:val="24"/>
          <w:szCs w:val="24"/>
          <w:lang w:eastAsia="zh-CN"/>
        </w:rPr>
        <w:t>S</w:t>
      </w:r>
      <w:r w:rsidR="00896BDD">
        <w:rPr>
          <w:color w:val="000000"/>
          <w:sz w:val="24"/>
          <w:szCs w:val="24"/>
          <w:lang w:eastAsia="zh-CN"/>
        </w:rPr>
        <w:t>5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0.97%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 w:rsidR="004923B0">
        <w:rPr>
          <w:color w:val="000000"/>
          <w:sz w:val="24"/>
          <w:szCs w:val="24"/>
          <w:lang w:eastAsia="zh-CN"/>
        </w:rPr>
        <w:t xml:space="preserve"> </w:t>
      </w:r>
      <w:r w:rsidR="004923B0" w:rsidRPr="004923B0">
        <w:rPr>
          <w:color w:val="000000"/>
          <w:sz w:val="24"/>
          <w:szCs w:val="24"/>
          <w:lang w:eastAsia="zh-CN"/>
        </w:rPr>
        <w:t>75/25</w:t>
      </w:r>
      <w:r w:rsidRPr="001F7858">
        <w:rPr>
          <w:rFonts w:eastAsia="Times New Roman"/>
          <w:color w:val="000000"/>
          <w:sz w:val="24"/>
          <w:szCs w:val="24"/>
        </w:rPr>
        <w:t>, 20.79%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>, 78.24%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Pr="001F7858">
        <w:rPr>
          <w:rFonts w:eastAsia="Times New Roman"/>
          <w:color w:val="000000"/>
          <w:sz w:val="24"/>
          <w:szCs w:val="24"/>
        </w:rPr>
        <w:t xml:space="preserve"> = 0.5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20 atm.</w:t>
      </w:r>
    </w:p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</w:p>
    <w:p w:rsidR="001F7858" w:rsidRPr="001F7858" w:rsidRDefault="001F7858" w:rsidP="001F7858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50"/>
        <w:gridCol w:w="1115"/>
        <w:gridCol w:w="975"/>
      </w:tblGrid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 xml:space="preserve">5 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[atm]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1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9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F7858">
              <w:rPr>
                <w:color w:val="000000"/>
                <w:sz w:val="24"/>
                <w:szCs w:val="24"/>
              </w:rPr>
              <w:t>9.4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980</w:t>
            </w:r>
          </w:p>
        </w:tc>
        <w:tc>
          <w:tcPr>
            <w:tcW w:w="111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1.02</w:t>
            </w: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2670.0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10.6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974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2731.0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1107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743.8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1207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250.3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1292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0.77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113.2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1063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0.94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1106.0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472.8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1349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0.74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67.1</w:t>
            </w:r>
          </w:p>
        </w:tc>
      </w:tr>
      <w:tr w:rsidR="001F7858" w:rsidRPr="001F7858" w:rsidTr="00DA2F1B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1013</w:t>
            </w:r>
          </w:p>
        </w:tc>
        <w:tc>
          <w:tcPr>
            <w:tcW w:w="111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0.99</w:t>
            </w: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2058.0</w:t>
            </w:r>
          </w:p>
        </w:tc>
      </w:tr>
    </w:tbl>
    <w:p w:rsidR="001F7858" w:rsidRDefault="001F785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Pr="001F7858">
        <w:rPr>
          <w:color w:val="000000"/>
          <w:sz w:val="24"/>
          <w:szCs w:val="24"/>
          <w:lang w:eastAsia="zh-CN"/>
        </w:rPr>
        <w:t>S</w:t>
      </w:r>
      <w:r w:rsidR="00896BDD">
        <w:rPr>
          <w:color w:val="000000"/>
          <w:sz w:val="24"/>
          <w:szCs w:val="24"/>
          <w:lang w:eastAsia="zh-CN"/>
        </w:rPr>
        <w:t>6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1.91%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 w:rsidR="004923B0">
        <w:rPr>
          <w:color w:val="000000"/>
          <w:sz w:val="24"/>
          <w:szCs w:val="24"/>
          <w:lang w:eastAsia="zh-CN"/>
        </w:rPr>
        <w:t xml:space="preserve"> </w:t>
      </w:r>
      <w:r w:rsidR="004923B0" w:rsidRPr="004923B0">
        <w:rPr>
          <w:color w:val="000000"/>
          <w:sz w:val="24"/>
          <w:szCs w:val="24"/>
          <w:lang w:eastAsia="zh-CN"/>
        </w:rPr>
        <w:t>75/25</w:t>
      </w:r>
      <w:r w:rsidRPr="001F7858">
        <w:rPr>
          <w:rFonts w:eastAsia="Times New Roman"/>
          <w:color w:val="000000"/>
          <w:sz w:val="24"/>
          <w:szCs w:val="24"/>
        </w:rPr>
        <w:t>, 20.6%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>, 77.49%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Pr="001F7858">
        <w:rPr>
          <w:rFonts w:eastAsia="Times New Roman"/>
          <w:color w:val="000000"/>
          <w:sz w:val="24"/>
          <w:szCs w:val="24"/>
        </w:rPr>
        <w:t xml:space="preserve"> = 1.0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10 atm.</w:t>
      </w:r>
    </w:p>
    <w:p w:rsidR="00CA39C8" w:rsidRDefault="00CA39C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CA39C8" w:rsidRPr="001F7858" w:rsidRDefault="00CA39C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50"/>
        <w:gridCol w:w="1115"/>
        <w:gridCol w:w="975"/>
      </w:tblGrid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 xml:space="preserve">5 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[atm]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1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9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DA2F1B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F7858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989</w:t>
            </w:r>
          </w:p>
        </w:tc>
        <w:tc>
          <w:tcPr>
            <w:tcW w:w="111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1.01</w:t>
            </w: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1450.0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949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1.05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2073.0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1094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0.91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514.4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1193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0.84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183.2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1283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0.78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72.8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1044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0.96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881.4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1145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0.87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304.0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1241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0.81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112.4</w:t>
            </w:r>
          </w:p>
        </w:tc>
      </w:tr>
      <w:tr w:rsidR="001F7858" w:rsidRPr="001F7858" w:rsidTr="00CA39C8">
        <w:trPr>
          <w:trHeight w:val="454"/>
          <w:jc w:val="center"/>
        </w:trPr>
        <w:tc>
          <w:tcPr>
            <w:tcW w:w="107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910</w:t>
            </w:r>
          </w:p>
        </w:tc>
        <w:tc>
          <w:tcPr>
            <w:tcW w:w="111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1.10</w:t>
            </w: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F7858" w:rsidRPr="001F7858" w:rsidRDefault="001F7858" w:rsidP="00DA2F1B">
            <w:pPr>
              <w:jc w:val="center"/>
              <w:rPr>
                <w:color w:val="000000"/>
                <w:sz w:val="24"/>
                <w:szCs w:val="24"/>
              </w:rPr>
            </w:pPr>
            <w:r w:rsidRPr="001F7858">
              <w:rPr>
                <w:color w:val="000000"/>
                <w:sz w:val="24"/>
                <w:szCs w:val="24"/>
              </w:rPr>
              <w:t>2813.0</w:t>
            </w:r>
          </w:p>
        </w:tc>
      </w:tr>
    </w:tbl>
    <w:p w:rsidR="001F7858" w:rsidRDefault="001F785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S7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1.91%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 w:rsidR="004923B0">
        <w:rPr>
          <w:color w:val="000000"/>
          <w:sz w:val="24"/>
          <w:szCs w:val="24"/>
          <w:lang w:eastAsia="zh-CN"/>
        </w:rPr>
        <w:t xml:space="preserve"> </w:t>
      </w:r>
      <w:r w:rsidR="004923B0" w:rsidRPr="004923B0">
        <w:rPr>
          <w:color w:val="000000"/>
          <w:sz w:val="24"/>
          <w:szCs w:val="24"/>
          <w:lang w:eastAsia="zh-CN"/>
        </w:rPr>
        <w:t>75/25</w:t>
      </w:r>
      <w:r w:rsidRPr="001F7858">
        <w:rPr>
          <w:rFonts w:eastAsia="Times New Roman"/>
          <w:color w:val="000000"/>
          <w:sz w:val="24"/>
          <w:szCs w:val="24"/>
        </w:rPr>
        <w:t>, 20.6%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>, 77.49%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Pr="001F7858">
        <w:rPr>
          <w:rFonts w:eastAsia="Times New Roman"/>
          <w:color w:val="000000"/>
          <w:sz w:val="24"/>
          <w:szCs w:val="24"/>
        </w:rPr>
        <w:t xml:space="preserve"> = 1.0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20 atm.</w:t>
      </w:r>
    </w:p>
    <w:p w:rsidR="00C965F0" w:rsidRDefault="00C965F0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C965F0" w:rsidRDefault="00C965F0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B00275" w:rsidRPr="001F7858" w:rsidRDefault="00B00275" w:rsidP="00B00275">
      <w:pPr>
        <w:spacing w:beforeLines="50" w:before="120"/>
        <w:jc w:val="center"/>
        <w:rPr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50"/>
        <w:gridCol w:w="1115"/>
        <w:gridCol w:w="975"/>
      </w:tblGrid>
      <w:tr w:rsidR="00B00275" w:rsidRPr="001F7858" w:rsidTr="00EC0294">
        <w:trPr>
          <w:trHeight w:val="567"/>
          <w:jc w:val="center"/>
        </w:trPr>
        <w:tc>
          <w:tcPr>
            <w:tcW w:w="10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lastRenderedPageBreak/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 xml:space="preserve">5 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[atm]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1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9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876D6C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1108</w:t>
            </w:r>
          </w:p>
        </w:tc>
        <w:tc>
          <w:tcPr>
            <w:tcW w:w="111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0.90</w:t>
            </w: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647.6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10.4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1019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0.98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1677.0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1073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0.93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904.3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1199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0.83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267.9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1159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0.86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400.5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0.80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187.8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1296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0.77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121.9</w:t>
            </w:r>
          </w:p>
        </w:tc>
      </w:tr>
      <w:tr w:rsidR="00876D6C" w:rsidRPr="001F7858" w:rsidTr="00EC0294">
        <w:trPr>
          <w:trHeight w:val="567"/>
          <w:jc w:val="center"/>
        </w:trPr>
        <w:tc>
          <w:tcPr>
            <w:tcW w:w="107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1341</w:t>
            </w:r>
          </w:p>
        </w:tc>
        <w:tc>
          <w:tcPr>
            <w:tcW w:w="111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0.75</w:t>
            </w: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76D6C" w:rsidRPr="00876D6C" w:rsidRDefault="00876D6C" w:rsidP="00876D6C">
            <w:pPr>
              <w:jc w:val="center"/>
              <w:rPr>
                <w:color w:val="000000"/>
                <w:sz w:val="24"/>
                <w:szCs w:val="24"/>
              </w:rPr>
            </w:pPr>
            <w:r w:rsidRPr="00876D6C">
              <w:rPr>
                <w:color w:val="000000"/>
                <w:sz w:val="24"/>
                <w:szCs w:val="24"/>
              </w:rPr>
              <w:t>89.2</w:t>
            </w:r>
          </w:p>
        </w:tc>
      </w:tr>
    </w:tbl>
    <w:p w:rsidR="00B00275" w:rsidRDefault="00B00275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>
        <w:rPr>
          <w:color w:val="000000"/>
          <w:sz w:val="24"/>
          <w:szCs w:val="24"/>
          <w:lang w:eastAsia="zh-CN"/>
        </w:rPr>
        <w:t>S</w:t>
      </w:r>
      <w:r w:rsidR="00896BDD">
        <w:rPr>
          <w:color w:val="000000"/>
          <w:sz w:val="24"/>
          <w:szCs w:val="24"/>
          <w:lang w:eastAsia="zh-CN"/>
        </w:rPr>
        <w:t>8</w:t>
      </w:r>
      <w:r w:rsidRPr="001F7858">
        <w:rPr>
          <w:color w:val="000000"/>
          <w:sz w:val="24"/>
          <w:szCs w:val="24"/>
          <w:lang w:eastAsia="zh-CN"/>
        </w:rPr>
        <w:t>.</w:t>
      </w:r>
      <w:r w:rsidR="00E06F3A">
        <w:rPr>
          <w:rFonts w:eastAsia="Times New Roman"/>
          <w:color w:val="000000"/>
          <w:sz w:val="24"/>
          <w:szCs w:val="24"/>
        </w:rPr>
        <w:t xml:space="preserve"> 3.75</w:t>
      </w:r>
      <w:r w:rsidRPr="001F7858">
        <w:rPr>
          <w:rFonts w:eastAsia="Times New Roman"/>
          <w:color w:val="000000"/>
          <w:sz w:val="24"/>
          <w:szCs w:val="24"/>
        </w:rPr>
        <w:t xml:space="preserve">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>
        <w:rPr>
          <w:color w:val="000000"/>
          <w:sz w:val="24"/>
          <w:szCs w:val="24"/>
          <w:lang w:eastAsia="zh-CN"/>
        </w:rPr>
        <w:t xml:space="preserve"> </w:t>
      </w:r>
      <w:r w:rsidRPr="004923B0">
        <w:rPr>
          <w:color w:val="000000"/>
          <w:sz w:val="24"/>
          <w:szCs w:val="24"/>
          <w:lang w:eastAsia="zh-CN"/>
        </w:rPr>
        <w:t>75/25</w:t>
      </w:r>
      <w:r w:rsidR="00E06F3A">
        <w:rPr>
          <w:rFonts w:eastAsia="Times New Roman"/>
          <w:color w:val="000000"/>
          <w:sz w:val="24"/>
          <w:szCs w:val="24"/>
        </w:rPr>
        <w:t>, 20.21</w:t>
      </w:r>
      <w:r w:rsidRPr="001F7858">
        <w:rPr>
          <w:rFonts w:eastAsia="Times New Roman"/>
          <w:color w:val="000000"/>
          <w:sz w:val="24"/>
          <w:szCs w:val="24"/>
        </w:rPr>
        <w:t>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="00E06F3A">
        <w:rPr>
          <w:rFonts w:eastAsia="Times New Roman"/>
          <w:color w:val="000000"/>
          <w:sz w:val="24"/>
          <w:szCs w:val="24"/>
        </w:rPr>
        <w:t>, 76.03</w:t>
      </w:r>
      <w:r w:rsidRPr="001F7858">
        <w:rPr>
          <w:rFonts w:eastAsia="Times New Roman"/>
          <w:color w:val="000000"/>
          <w:sz w:val="24"/>
          <w:szCs w:val="24"/>
        </w:rPr>
        <w:t>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="00E06F3A">
        <w:rPr>
          <w:rFonts w:eastAsia="Times New Roman"/>
          <w:color w:val="000000"/>
          <w:sz w:val="24"/>
          <w:szCs w:val="24"/>
        </w:rPr>
        <w:t xml:space="preserve"> = 2</w:t>
      </w:r>
      <w:r w:rsidRPr="001F7858">
        <w:rPr>
          <w:rFonts w:eastAsia="Times New Roman"/>
          <w:color w:val="000000"/>
          <w:sz w:val="24"/>
          <w:szCs w:val="24"/>
        </w:rPr>
        <w:t xml:space="preserve">.0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10 atm.</w:t>
      </w:r>
    </w:p>
    <w:p w:rsidR="00B00275" w:rsidRDefault="00B00275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CA39C8" w:rsidRDefault="00CA39C8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CA39C8" w:rsidRDefault="00CA39C8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B00275" w:rsidRPr="001F7858" w:rsidRDefault="00B00275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"/>
        <w:gridCol w:w="850"/>
        <w:gridCol w:w="1115"/>
        <w:gridCol w:w="975"/>
      </w:tblGrid>
      <w:tr w:rsidR="00B00275" w:rsidRPr="001F7858" w:rsidTr="00EC0294">
        <w:trPr>
          <w:trHeight w:val="510"/>
          <w:jc w:val="center"/>
        </w:trPr>
        <w:tc>
          <w:tcPr>
            <w:tcW w:w="10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 xml:space="preserve">5 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[atm]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1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5</w:t>
            </w:r>
          </w:p>
        </w:tc>
        <w:tc>
          <w:tcPr>
            <w:tcW w:w="9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0275" w:rsidRPr="001F7858" w:rsidRDefault="00B00275" w:rsidP="00B31F58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[μs]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B75C5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989</w:t>
            </w:r>
          </w:p>
        </w:tc>
        <w:tc>
          <w:tcPr>
            <w:tcW w:w="111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1.01</w:t>
            </w: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1071.0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1107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0.90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328.2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1202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0.83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133.1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956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1.05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1425.0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19.9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1.11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2333.0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20.3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1061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0.94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532.4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19.6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1146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0.87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232.9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0.80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93.3</w:t>
            </w:r>
          </w:p>
        </w:tc>
      </w:tr>
      <w:tr w:rsidR="00AB75C5" w:rsidRPr="001F7858" w:rsidTr="00EC0294">
        <w:trPr>
          <w:trHeight w:val="510"/>
          <w:jc w:val="center"/>
        </w:trPr>
        <w:tc>
          <w:tcPr>
            <w:tcW w:w="107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1293</w:t>
            </w:r>
          </w:p>
        </w:tc>
        <w:tc>
          <w:tcPr>
            <w:tcW w:w="111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0.77</w:t>
            </w: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B75C5" w:rsidRPr="00AB75C5" w:rsidRDefault="00AB75C5" w:rsidP="00AB75C5">
            <w:pPr>
              <w:jc w:val="center"/>
              <w:rPr>
                <w:color w:val="000000"/>
                <w:sz w:val="24"/>
                <w:szCs w:val="24"/>
              </w:rPr>
            </w:pPr>
            <w:r w:rsidRPr="00AB75C5">
              <w:rPr>
                <w:color w:val="000000"/>
                <w:sz w:val="24"/>
                <w:szCs w:val="24"/>
              </w:rPr>
              <w:t>56.3</w:t>
            </w:r>
          </w:p>
        </w:tc>
      </w:tr>
    </w:tbl>
    <w:p w:rsidR="00B00275" w:rsidRDefault="00B00275" w:rsidP="00B00275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S9</w:t>
      </w:r>
      <w:r w:rsidRPr="001F7858">
        <w:rPr>
          <w:color w:val="000000"/>
          <w:sz w:val="24"/>
          <w:szCs w:val="24"/>
          <w:lang w:eastAsia="zh-CN"/>
        </w:rPr>
        <w:t>.</w:t>
      </w:r>
      <w:r w:rsidR="00E06F3A">
        <w:rPr>
          <w:rFonts w:eastAsia="Times New Roman"/>
          <w:color w:val="000000"/>
          <w:sz w:val="24"/>
          <w:szCs w:val="24"/>
        </w:rPr>
        <w:t xml:space="preserve"> 3.75</w:t>
      </w:r>
      <w:r w:rsidRPr="001F7858">
        <w:rPr>
          <w:rFonts w:eastAsia="Times New Roman"/>
          <w:color w:val="000000"/>
          <w:sz w:val="24"/>
          <w:szCs w:val="24"/>
        </w:rPr>
        <w:t xml:space="preserve">% </w:t>
      </w:r>
      <w:r w:rsidRPr="001F7858">
        <w:rPr>
          <w:color w:val="000000"/>
          <w:sz w:val="24"/>
          <w:szCs w:val="24"/>
          <w:lang w:eastAsia="zh-CN"/>
        </w:rPr>
        <w:t>Coryton gasoline/diesel</w:t>
      </w:r>
      <w:r>
        <w:rPr>
          <w:color w:val="000000"/>
          <w:sz w:val="24"/>
          <w:szCs w:val="24"/>
          <w:lang w:eastAsia="zh-CN"/>
        </w:rPr>
        <w:t xml:space="preserve"> </w:t>
      </w:r>
      <w:r w:rsidRPr="004923B0">
        <w:rPr>
          <w:color w:val="000000"/>
          <w:sz w:val="24"/>
          <w:szCs w:val="24"/>
          <w:lang w:eastAsia="zh-CN"/>
        </w:rPr>
        <w:t>75/25</w:t>
      </w:r>
      <w:r w:rsidR="00E06F3A">
        <w:rPr>
          <w:rFonts w:eastAsia="Times New Roman"/>
          <w:color w:val="000000"/>
          <w:sz w:val="24"/>
          <w:szCs w:val="24"/>
        </w:rPr>
        <w:t>, 20.21</w:t>
      </w:r>
      <w:r w:rsidRPr="001F7858">
        <w:rPr>
          <w:rFonts w:eastAsia="Times New Roman"/>
          <w:color w:val="000000"/>
          <w:sz w:val="24"/>
          <w:szCs w:val="24"/>
        </w:rPr>
        <w:t>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="00E06F3A">
        <w:rPr>
          <w:rFonts w:eastAsia="Times New Roman"/>
          <w:color w:val="000000"/>
          <w:sz w:val="24"/>
          <w:szCs w:val="24"/>
        </w:rPr>
        <w:t>76.03</w:t>
      </w:r>
      <w:r w:rsidRPr="001F7858">
        <w:rPr>
          <w:rFonts w:eastAsia="Times New Roman"/>
          <w:color w:val="000000"/>
          <w:sz w:val="24"/>
          <w:szCs w:val="24"/>
        </w:rPr>
        <w:t>% N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="00E06F3A">
        <w:rPr>
          <w:rFonts w:eastAsia="Times New Roman"/>
          <w:color w:val="000000"/>
          <w:sz w:val="24"/>
          <w:szCs w:val="24"/>
        </w:rPr>
        <w:t xml:space="preserve"> = 2</w:t>
      </w:r>
      <w:r w:rsidRPr="001F7858">
        <w:rPr>
          <w:rFonts w:eastAsia="Times New Roman"/>
          <w:color w:val="000000"/>
          <w:sz w:val="24"/>
          <w:szCs w:val="24"/>
        </w:rPr>
        <w:t xml:space="preserve">.0 in air,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 xml:space="preserve"> ≈ 20 atm.</w:t>
      </w:r>
    </w:p>
    <w:p w:rsidR="00C965F0" w:rsidRDefault="00C965F0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CA39C8" w:rsidRDefault="00CA39C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1F7858" w:rsidRDefault="001F7858" w:rsidP="001F7858">
      <w:pPr>
        <w:numPr>
          <w:ilvl w:val="1"/>
          <w:numId w:val="19"/>
        </w:numPr>
        <w:spacing w:beforeLines="100" w:before="240" w:afterLines="100" w:after="240"/>
        <w:ind w:left="788" w:hanging="431"/>
        <w:rPr>
          <w:b/>
          <w:color w:val="000000"/>
          <w:sz w:val="24"/>
          <w:szCs w:val="24"/>
          <w:lang w:eastAsia="zh-CN"/>
        </w:rPr>
      </w:pPr>
      <w:r w:rsidRPr="001F7858">
        <w:rPr>
          <w:b/>
          <w:color w:val="000000"/>
          <w:sz w:val="24"/>
          <w:szCs w:val="24"/>
          <w:lang w:eastAsia="zh-CN"/>
        </w:rPr>
        <w:lastRenderedPageBreak/>
        <w:t>RCM data</w:t>
      </w:r>
    </w:p>
    <w:p w:rsidR="00EC0294" w:rsidRPr="001F7858" w:rsidRDefault="00EC0294" w:rsidP="00EC0294">
      <w:pPr>
        <w:spacing w:beforeLines="100" w:before="240" w:afterLines="100" w:after="240"/>
        <w:ind w:left="357"/>
        <w:rPr>
          <w:b/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3"/>
        <w:gridCol w:w="1134"/>
        <w:gridCol w:w="1130"/>
      </w:tblGrid>
      <w:tr w:rsidR="001F7858" w:rsidRPr="001F7858" w:rsidTr="00EC0294">
        <w:trPr>
          <w:trHeight w:val="567"/>
          <w:jc w:val="center"/>
        </w:trPr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1E25E5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1E25E5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1E25E5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i/>
                <w:color w:val="FF0000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1F7858" w:rsidRDefault="001F7858" w:rsidP="001E25E5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</w:t>
            </w:r>
            <w:r w:rsidRPr="001F7858">
              <w:rPr>
                <w:color w:val="FF0000"/>
                <w:sz w:val="24"/>
                <w:szCs w:val="24"/>
                <w:lang w:eastAsia="zh-CN"/>
              </w:rPr>
              <w:t>m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s]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C3B2F">
              <w:rPr>
                <w:color w:val="000000"/>
                <w:sz w:val="24"/>
                <w:szCs w:val="24"/>
              </w:rPr>
              <w:t>10.4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31.53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31.34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35.05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39.7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39.7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38.4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52.1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57.98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45.64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49.57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49.93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50.67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20.44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21.16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21.16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5.782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6.37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4.98</w:t>
            </w:r>
          </w:p>
        </w:tc>
      </w:tr>
      <w:tr w:rsidR="00AC3B2F" w:rsidRPr="001F7858" w:rsidTr="00EC0294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10.5</w:t>
            </w:r>
          </w:p>
        </w:tc>
        <w:tc>
          <w:tcPr>
            <w:tcW w:w="8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933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color w:val="000000"/>
                <w:sz w:val="24"/>
                <w:szCs w:val="24"/>
              </w:rPr>
            </w:pPr>
            <w:r w:rsidRPr="00AC3B2F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3B2F" w:rsidRPr="00AC3B2F" w:rsidRDefault="00AC3B2F" w:rsidP="001E25E5">
            <w:pPr>
              <w:jc w:val="center"/>
              <w:rPr>
                <w:sz w:val="24"/>
                <w:szCs w:val="24"/>
              </w:rPr>
            </w:pPr>
            <w:r w:rsidRPr="00AC3B2F">
              <w:rPr>
                <w:sz w:val="24"/>
                <w:szCs w:val="24"/>
              </w:rPr>
              <w:t>6.6</w:t>
            </w:r>
          </w:p>
        </w:tc>
      </w:tr>
    </w:tbl>
    <w:p w:rsidR="001F7858" w:rsidRPr="001F7858" w:rsidRDefault="001F7858" w:rsidP="001F7858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S10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</w:t>
      </w:r>
      <w:r w:rsidR="00D342CB" w:rsidRPr="001F7858">
        <w:rPr>
          <w:rFonts w:eastAsia="Times New Roman"/>
          <w:color w:val="000000"/>
          <w:sz w:val="24"/>
          <w:szCs w:val="24"/>
        </w:rPr>
        <w:t>1.91% Coryton gasoline/diesel</w:t>
      </w:r>
      <w:r w:rsidR="00D342CB">
        <w:rPr>
          <w:rFonts w:eastAsia="Times New Roman"/>
          <w:color w:val="000000"/>
          <w:sz w:val="24"/>
          <w:szCs w:val="24"/>
        </w:rPr>
        <w:t xml:space="preserve"> </w:t>
      </w:r>
      <w:r w:rsidR="00D342CB" w:rsidRPr="004923B0">
        <w:rPr>
          <w:color w:val="000000"/>
          <w:sz w:val="24"/>
          <w:szCs w:val="24"/>
          <w:lang w:eastAsia="zh-CN"/>
        </w:rPr>
        <w:t>75/25</w:t>
      </w:r>
      <w:r w:rsidR="00D342CB" w:rsidRPr="001F7858">
        <w:rPr>
          <w:rFonts w:eastAsia="Times New Roman"/>
          <w:color w:val="000000"/>
          <w:sz w:val="24"/>
          <w:szCs w:val="24"/>
        </w:rPr>
        <w:t>, 20.6% O</w:t>
      </w:r>
      <w:r w:rsidR="00D342CB"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="00D342CB" w:rsidRPr="001F7858">
        <w:rPr>
          <w:rFonts w:eastAsia="Times New Roman"/>
          <w:color w:val="000000"/>
          <w:sz w:val="24"/>
          <w:szCs w:val="24"/>
        </w:rPr>
        <w:t xml:space="preserve">, </w:t>
      </w:r>
      <w:r w:rsidR="00D342CB" w:rsidRPr="001F7858">
        <w:rPr>
          <w:rFonts w:eastAsia="Times New Roman"/>
          <w:i/>
          <w:color w:val="000000"/>
          <w:sz w:val="24"/>
          <w:szCs w:val="24"/>
        </w:rPr>
        <w:t>φ</w:t>
      </w:r>
      <w:r w:rsidR="00D342CB" w:rsidRPr="001F7858">
        <w:rPr>
          <w:rFonts w:eastAsia="Times New Roman"/>
          <w:color w:val="000000"/>
          <w:sz w:val="24"/>
          <w:szCs w:val="24"/>
        </w:rPr>
        <w:t xml:space="preserve"> = 1.0 in </w:t>
      </w:r>
      <w:r w:rsidR="00D342CB" w:rsidRPr="001F7858">
        <w:rPr>
          <w:color w:val="000000"/>
          <w:sz w:val="24"/>
          <w:szCs w:val="24"/>
          <w:lang w:eastAsia="zh-CN"/>
        </w:rPr>
        <w:t>‘</w:t>
      </w:r>
      <w:r w:rsidR="00D342CB" w:rsidRPr="001F7858">
        <w:rPr>
          <w:rFonts w:eastAsia="Times New Roman"/>
          <w:color w:val="000000"/>
          <w:sz w:val="24"/>
          <w:szCs w:val="24"/>
        </w:rPr>
        <w:t>air</w:t>
      </w:r>
      <w:r w:rsidR="00D342CB" w:rsidRPr="001F7858">
        <w:rPr>
          <w:color w:val="000000"/>
          <w:sz w:val="24"/>
          <w:szCs w:val="24"/>
          <w:lang w:eastAsia="zh-CN"/>
        </w:rPr>
        <w:t>’</w:t>
      </w:r>
      <w:r w:rsidR="00D342CB" w:rsidRPr="001F7858">
        <w:rPr>
          <w:rFonts w:eastAsia="Times New Roman"/>
          <w:color w:val="000000"/>
          <w:sz w:val="24"/>
          <w:szCs w:val="24"/>
        </w:rPr>
        <w:t xml:space="preserve">, </w:t>
      </w:r>
      <w:r w:rsidR="00D342CB" w:rsidRPr="001F7858">
        <w:rPr>
          <w:rFonts w:eastAsia="Times New Roman"/>
          <w:i/>
          <w:color w:val="000000"/>
          <w:sz w:val="24"/>
          <w:szCs w:val="24"/>
        </w:rPr>
        <w:t>p</w:t>
      </w:r>
      <w:r w:rsidR="00D342CB" w:rsidRPr="001F7858">
        <w:rPr>
          <w:color w:val="000000"/>
          <w:sz w:val="24"/>
          <w:szCs w:val="24"/>
          <w:vertAlign w:val="subscript"/>
          <w:lang w:eastAsia="zh-CN"/>
        </w:rPr>
        <w:t>c</w:t>
      </w:r>
      <w:r w:rsidR="00D342CB" w:rsidRPr="001F7858">
        <w:rPr>
          <w:rFonts w:eastAsia="Times New Roman"/>
          <w:color w:val="000000"/>
          <w:sz w:val="24"/>
          <w:szCs w:val="24"/>
        </w:rPr>
        <w:t xml:space="preserve"> ≈ 10 atm.</w:t>
      </w:r>
    </w:p>
    <w:p w:rsidR="001F7858" w:rsidRDefault="001F7858" w:rsidP="001F7858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US"/>
        </w:rPr>
      </w:pPr>
    </w:p>
    <w:p w:rsidR="003048E6" w:rsidRDefault="003048E6" w:rsidP="001F7858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US"/>
        </w:rPr>
      </w:pPr>
    </w:p>
    <w:p w:rsidR="003048E6" w:rsidRPr="00F41203" w:rsidRDefault="003048E6" w:rsidP="001F7858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3"/>
        <w:gridCol w:w="1134"/>
        <w:gridCol w:w="1130"/>
      </w:tblGrid>
      <w:tr w:rsidR="001F7858" w:rsidRPr="007A6D80" w:rsidTr="007A6D80">
        <w:trPr>
          <w:trHeight w:val="567"/>
          <w:jc w:val="center"/>
        </w:trPr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7A6D80" w:rsidRDefault="001F7858" w:rsidP="007A6D80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7A6D80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7A6D80" w:rsidRDefault="001F7858" w:rsidP="007A6D80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7A6D80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7A6D80" w:rsidRDefault="001F7858" w:rsidP="007A6D80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7A6D80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7A6D80">
              <w:rPr>
                <w:i/>
                <w:color w:val="FF0000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7858" w:rsidRPr="007A6D80" w:rsidRDefault="001F7858" w:rsidP="007A6D80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color w:val="FF0000"/>
                <w:sz w:val="24"/>
                <w:szCs w:val="24"/>
              </w:rPr>
              <w:t>tau [</w:t>
            </w:r>
            <w:r w:rsidRPr="007A6D80">
              <w:rPr>
                <w:color w:val="FF0000"/>
                <w:sz w:val="24"/>
                <w:szCs w:val="24"/>
                <w:lang w:eastAsia="zh-CN"/>
              </w:rPr>
              <w:t>m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>s]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7A6D80">
              <w:rPr>
                <w:color w:val="000000"/>
                <w:sz w:val="24"/>
                <w:szCs w:val="24"/>
              </w:rPr>
              <w:t>20.5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8.53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7.494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1.34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8.45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7.35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21.1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7.41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21.0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6.77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21.1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6.87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6.81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6.78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7.11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21.0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1.19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6.04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6.24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1.19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5.50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1.19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5.53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4.41</w:t>
            </w:r>
          </w:p>
        </w:tc>
      </w:tr>
      <w:tr w:rsidR="007A6D80" w:rsidRPr="007A6D80" w:rsidTr="007A6D80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color w:val="000000"/>
                <w:sz w:val="24"/>
                <w:szCs w:val="24"/>
              </w:rPr>
            </w:pPr>
            <w:r w:rsidRPr="007A6D80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6D80" w:rsidRPr="007A6D80" w:rsidRDefault="007A6D80" w:rsidP="007A6D80">
            <w:pPr>
              <w:jc w:val="center"/>
              <w:rPr>
                <w:sz w:val="24"/>
                <w:szCs w:val="24"/>
              </w:rPr>
            </w:pPr>
            <w:r w:rsidRPr="007A6D80">
              <w:rPr>
                <w:sz w:val="24"/>
                <w:szCs w:val="24"/>
              </w:rPr>
              <w:t>4.19</w:t>
            </w:r>
          </w:p>
        </w:tc>
      </w:tr>
    </w:tbl>
    <w:p w:rsidR="001F7858" w:rsidRDefault="001F7858" w:rsidP="00D342CB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D342CB">
        <w:rPr>
          <w:rFonts w:eastAsia="Times New Roman"/>
          <w:color w:val="000000"/>
          <w:sz w:val="24"/>
          <w:szCs w:val="24"/>
        </w:rPr>
        <w:t>Table S</w:t>
      </w:r>
      <w:r w:rsidR="00896BDD">
        <w:rPr>
          <w:rFonts w:eastAsia="Times New Roman"/>
          <w:color w:val="000000"/>
          <w:sz w:val="24"/>
          <w:szCs w:val="24"/>
        </w:rPr>
        <w:t>11</w:t>
      </w:r>
      <w:r w:rsidRPr="00D342CB">
        <w:rPr>
          <w:rFonts w:eastAsia="Times New Roman"/>
          <w:color w:val="000000"/>
          <w:sz w:val="24"/>
          <w:szCs w:val="24"/>
        </w:rPr>
        <w:t>. 1.91% Coryton gasoline/diesel</w:t>
      </w:r>
      <w:r w:rsidR="00D342CB">
        <w:rPr>
          <w:rFonts w:eastAsia="Times New Roman"/>
          <w:color w:val="000000"/>
          <w:sz w:val="24"/>
          <w:szCs w:val="24"/>
        </w:rPr>
        <w:t xml:space="preserve"> 75/25</w:t>
      </w:r>
      <w:r w:rsidRPr="00D342CB">
        <w:rPr>
          <w:rFonts w:eastAsia="Times New Roman"/>
          <w:color w:val="000000"/>
          <w:sz w:val="24"/>
          <w:szCs w:val="24"/>
        </w:rPr>
        <w:t>, 20.6% O</w:t>
      </w:r>
      <w:r w:rsidRPr="00D342CB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D342CB">
        <w:rPr>
          <w:rFonts w:eastAsia="Times New Roman"/>
          <w:color w:val="000000"/>
          <w:sz w:val="24"/>
          <w:szCs w:val="24"/>
        </w:rPr>
        <w:t xml:space="preserve">, </w:t>
      </w:r>
      <w:r w:rsidRPr="00D342CB">
        <w:rPr>
          <w:rFonts w:eastAsia="Times New Roman"/>
          <w:i/>
          <w:color w:val="000000"/>
          <w:sz w:val="24"/>
          <w:szCs w:val="24"/>
        </w:rPr>
        <w:t>φ</w:t>
      </w:r>
      <w:r w:rsidRPr="00D342CB">
        <w:rPr>
          <w:rFonts w:eastAsia="Times New Roman"/>
          <w:color w:val="000000"/>
          <w:sz w:val="24"/>
          <w:szCs w:val="24"/>
        </w:rPr>
        <w:t xml:space="preserve"> = 1.0 in ‘air’, </w:t>
      </w:r>
      <w:r w:rsidRPr="00D342CB">
        <w:rPr>
          <w:rFonts w:eastAsia="Times New Roman"/>
          <w:i/>
          <w:color w:val="000000"/>
          <w:sz w:val="24"/>
          <w:szCs w:val="24"/>
        </w:rPr>
        <w:t>p</w:t>
      </w:r>
      <w:r w:rsidRPr="00D342CB">
        <w:rPr>
          <w:rFonts w:eastAsia="Times New Roman"/>
          <w:i/>
          <w:color w:val="000000"/>
          <w:sz w:val="24"/>
          <w:szCs w:val="24"/>
          <w:vertAlign w:val="subscript"/>
        </w:rPr>
        <w:t>c</w:t>
      </w:r>
      <w:r w:rsidRPr="00D342CB">
        <w:rPr>
          <w:rFonts w:eastAsia="Times New Roman"/>
          <w:color w:val="000000"/>
          <w:sz w:val="24"/>
          <w:szCs w:val="24"/>
        </w:rPr>
        <w:t xml:space="preserve"> ≈ 20 atm.</w:t>
      </w:r>
    </w:p>
    <w:p w:rsidR="00D342CB" w:rsidRDefault="00D342CB" w:rsidP="00D342CB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</w:p>
    <w:p w:rsidR="002D62B3" w:rsidRPr="00A25B8B" w:rsidRDefault="002D62B3" w:rsidP="002D62B3">
      <w:pPr>
        <w:pStyle w:val="Heading1"/>
        <w:numPr>
          <w:ilvl w:val="0"/>
          <w:numId w:val="19"/>
        </w:numPr>
        <w:tabs>
          <w:tab w:val="left" w:pos="426"/>
        </w:tabs>
        <w:spacing w:after="240" w:line="360" w:lineRule="auto"/>
        <w:rPr>
          <w:rFonts w:ascii="Times New Roman" w:hAnsi="Times New Roman"/>
        </w:rPr>
      </w:pPr>
      <w:r>
        <w:rPr>
          <w:rFonts w:eastAsia="宋体"/>
          <w:b w:val="0"/>
          <w:bCs w:val="0"/>
          <w:sz w:val="24"/>
          <w:szCs w:val="24"/>
          <w:lang w:eastAsia="zh-CN"/>
        </w:rPr>
        <w:br w:type="page"/>
      </w:r>
      <w:r>
        <w:rPr>
          <w:rFonts w:ascii="Times New Roman" w:hAnsi="Times New Roman"/>
        </w:rPr>
        <w:lastRenderedPageBreak/>
        <w:t>Coryton gasoline/diesel</w:t>
      </w:r>
      <w:r w:rsidRPr="00A25B8B">
        <w:rPr>
          <w:rFonts w:ascii="Times New Roman" w:hAnsi="Times New Roman" w:hint="eastAsia"/>
        </w:rPr>
        <w:t xml:space="preserve"> </w:t>
      </w:r>
      <w:r w:rsidR="00756D99">
        <w:rPr>
          <w:rFonts w:ascii="Times New Roman" w:hAnsi="Times New Roman"/>
        </w:rPr>
        <w:t>50</w:t>
      </w:r>
      <w:r w:rsidR="00756D99">
        <w:rPr>
          <w:rFonts w:ascii="Times New Roman" w:eastAsia="宋体" w:hAnsi="Times New Roman" w:hint="eastAsia"/>
          <w:lang w:eastAsia="zh-CN"/>
        </w:rPr>
        <w:t>/50</w:t>
      </w:r>
      <w:r w:rsidRPr="002D62B3">
        <w:rPr>
          <w:rFonts w:ascii="Times New Roman" w:eastAsia="宋体" w:hAnsi="Times New Roman" w:hint="eastAsia"/>
          <w:lang w:eastAsia="zh-CN"/>
        </w:rPr>
        <w:t xml:space="preserve"> </w:t>
      </w:r>
      <w:r w:rsidRPr="00A25B8B">
        <w:rPr>
          <w:rFonts w:ascii="Times New Roman" w:hAnsi="Times New Roman" w:hint="eastAsia"/>
        </w:rPr>
        <w:t>IDT experimental data:</w:t>
      </w:r>
    </w:p>
    <w:p w:rsidR="002D62B3" w:rsidRDefault="002D62B3" w:rsidP="002D62B3">
      <w:pPr>
        <w:numPr>
          <w:ilvl w:val="1"/>
          <w:numId w:val="19"/>
        </w:numPr>
        <w:spacing w:afterLines="100" w:after="240"/>
        <w:ind w:left="788" w:hanging="431"/>
        <w:rPr>
          <w:b/>
          <w:color w:val="000000"/>
          <w:sz w:val="24"/>
          <w:szCs w:val="24"/>
          <w:lang w:eastAsia="zh-CN"/>
        </w:rPr>
      </w:pPr>
      <w:r>
        <w:rPr>
          <w:b/>
          <w:color w:val="000000"/>
          <w:sz w:val="24"/>
          <w:szCs w:val="24"/>
          <w:lang w:eastAsia="zh-CN"/>
        </w:rPr>
        <w:t>RCM</w:t>
      </w:r>
      <w:r w:rsidRPr="001F7858">
        <w:rPr>
          <w:b/>
          <w:color w:val="000000"/>
          <w:sz w:val="24"/>
          <w:szCs w:val="24"/>
          <w:lang w:eastAsia="zh-CN"/>
        </w:rPr>
        <w:t xml:space="preserve"> data</w:t>
      </w:r>
    </w:p>
    <w:p w:rsidR="00756D99" w:rsidRPr="001F7858" w:rsidRDefault="00756D99" w:rsidP="00756D99">
      <w:pPr>
        <w:spacing w:afterLines="100" w:after="240"/>
        <w:ind w:left="357"/>
        <w:rPr>
          <w:b/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3"/>
        <w:gridCol w:w="1134"/>
        <w:gridCol w:w="1130"/>
      </w:tblGrid>
      <w:tr w:rsidR="00756D99" w:rsidRPr="001F7858" w:rsidTr="00F2150A">
        <w:trPr>
          <w:trHeight w:val="510"/>
          <w:jc w:val="center"/>
        </w:trPr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1F7858" w:rsidRDefault="00756D99" w:rsidP="00756D99">
            <w:pPr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1F7858" w:rsidRDefault="00756D99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1F7858" w:rsidRDefault="00756D99" w:rsidP="00505F64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i/>
                <w:color w:val="FF0000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1F7858" w:rsidRDefault="00756D99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</w:t>
            </w:r>
            <w:r w:rsidRPr="001F7858">
              <w:rPr>
                <w:color w:val="FF0000"/>
                <w:sz w:val="24"/>
                <w:szCs w:val="24"/>
                <w:lang w:eastAsia="zh-CN"/>
              </w:rPr>
              <w:t>m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s]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1A2CB6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63.05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1.31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60.22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1.31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64.71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1.26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62.35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1.26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58.64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1.26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56.57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796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1.26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65.51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68.87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66.07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57.32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60.80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50.09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51.51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873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50.05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1.08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18.97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19.20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1.08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18.95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4.37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4.24</w:t>
            </w:r>
          </w:p>
        </w:tc>
      </w:tr>
      <w:tr w:rsidR="001A2CB6" w:rsidRPr="001F7858" w:rsidTr="00F2150A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999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1.00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A2CB6" w:rsidRPr="001A2CB6" w:rsidRDefault="001A2CB6" w:rsidP="001A2CB6">
            <w:pPr>
              <w:jc w:val="center"/>
              <w:rPr>
                <w:color w:val="000000"/>
                <w:sz w:val="24"/>
                <w:szCs w:val="24"/>
              </w:rPr>
            </w:pPr>
            <w:r w:rsidRPr="001A2CB6">
              <w:rPr>
                <w:color w:val="000000"/>
                <w:sz w:val="24"/>
                <w:szCs w:val="24"/>
              </w:rPr>
              <w:t>4.47</w:t>
            </w:r>
          </w:p>
        </w:tc>
      </w:tr>
    </w:tbl>
    <w:p w:rsidR="00756D99" w:rsidRPr="001F7858" w:rsidRDefault="00756D99" w:rsidP="00756D99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S12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</w:t>
      </w:r>
      <w:r w:rsidR="00871779">
        <w:rPr>
          <w:rFonts w:eastAsia="Times New Roman"/>
          <w:color w:val="000000"/>
          <w:sz w:val="24"/>
          <w:szCs w:val="24"/>
        </w:rPr>
        <w:t>0.82</w:t>
      </w:r>
      <w:r w:rsidRPr="001F7858">
        <w:rPr>
          <w:rFonts w:eastAsia="Times New Roman"/>
          <w:color w:val="000000"/>
          <w:sz w:val="24"/>
          <w:szCs w:val="24"/>
        </w:rPr>
        <w:t>% Coryton gasoline/diesel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1766B5">
        <w:rPr>
          <w:color w:val="000000"/>
          <w:sz w:val="24"/>
          <w:szCs w:val="24"/>
          <w:lang w:eastAsia="zh-CN"/>
        </w:rPr>
        <w:t>50/50</w:t>
      </w:r>
      <w:r w:rsidR="00871779">
        <w:rPr>
          <w:rFonts w:eastAsia="Times New Roman"/>
          <w:color w:val="000000"/>
          <w:sz w:val="24"/>
          <w:szCs w:val="24"/>
        </w:rPr>
        <w:t>, 20.83</w:t>
      </w:r>
      <w:r w:rsidRPr="001F7858">
        <w:rPr>
          <w:rFonts w:eastAsia="Times New Roman"/>
          <w:color w:val="000000"/>
          <w:sz w:val="24"/>
          <w:szCs w:val="24"/>
        </w:rPr>
        <w:t>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 w:rsidR="00471382">
        <w:rPr>
          <w:rFonts w:eastAsia="Times New Roman"/>
          <w:color w:val="000000"/>
          <w:sz w:val="24"/>
          <w:szCs w:val="24"/>
        </w:rPr>
        <w:t xml:space="preserve"> = 0.5</w:t>
      </w:r>
      <w:r w:rsidRPr="001F7858">
        <w:rPr>
          <w:rFonts w:eastAsia="Times New Roman"/>
          <w:color w:val="000000"/>
          <w:sz w:val="24"/>
          <w:szCs w:val="24"/>
        </w:rPr>
        <w:t xml:space="preserve"> in </w:t>
      </w:r>
      <w:r w:rsidRPr="001F7858">
        <w:rPr>
          <w:color w:val="000000"/>
          <w:sz w:val="24"/>
          <w:szCs w:val="24"/>
          <w:lang w:eastAsia="zh-CN"/>
        </w:rPr>
        <w:t>‘</w:t>
      </w:r>
      <w:r w:rsidRPr="001F7858">
        <w:rPr>
          <w:rFonts w:eastAsia="Times New Roman"/>
          <w:color w:val="000000"/>
          <w:sz w:val="24"/>
          <w:szCs w:val="24"/>
        </w:rPr>
        <w:t>air</w:t>
      </w:r>
      <w:r w:rsidRPr="001F7858">
        <w:rPr>
          <w:color w:val="000000"/>
          <w:sz w:val="24"/>
          <w:szCs w:val="24"/>
          <w:lang w:eastAsia="zh-CN"/>
        </w:rPr>
        <w:t>’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color w:val="000000"/>
          <w:sz w:val="24"/>
          <w:szCs w:val="24"/>
          <w:vertAlign w:val="subscript"/>
          <w:lang w:eastAsia="zh-CN"/>
        </w:rPr>
        <w:t>c</w:t>
      </w:r>
      <w:r w:rsidRPr="001F7858">
        <w:rPr>
          <w:rFonts w:eastAsia="Times New Roman"/>
          <w:color w:val="000000"/>
          <w:sz w:val="24"/>
          <w:szCs w:val="24"/>
        </w:rPr>
        <w:t xml:space="preserve"> ≈ 10 atm.</w:t>
      </w:r>
    </w:p>
    <w:p w:rsidR="00756D99" w:rsidRDefault="00756D99" w:rsidP="00756D99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F2150A" w:rsidRDefault="00F2150A" w:rsidP="00756D99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Default="00BA7DA5" w:rsidP="00756D99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Pr="001F7858" w:rsidRDefault="00BA7DA5" w:rsidP="00756D99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3"/>
        <w:gridCol w:w="1134"/>
        <w:gridCol w:w="1130"/>
      </w:tblGrid>
      <w:tr w:rsidR="00756D99" w:rsidRPr="007A6D80" w:rsidTr="00505F64">
        <w:trPr>
          <w:trHeight w:val="567"/>
          <w:jc w:val="center"/>
        </w:trPr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7A6D80" w:rsidRDefault="00756D99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7A6D80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7A6D80" w:rsidRDefault="00756D99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7A6D80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7A6D80" w:rsidRDefault="00756D99" w:rsidP="00505F64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7A6D80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7A6D80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7A6D80">
              <w:rPr>
                <w:i/>
                <w:color w:val="FF0000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6D99" w:rsidRPr="007A6D80" w:rsidRDefault="00756D99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7A6D80">
              <w:rPr>
                <w:rFonts w:eastAsia="Times New Roman"/>
                <w:color w:val="FF0000"/>
                <w:sz w:val="24"/>
                <w:szCs w:val="24"/>
              </w:rPr>
              <w:t>tau [</w:t>
            </w:r>
            <w:r w:rsidRPr="007A6D80">
              <w:rPr>
                <w:color w:val="FF0000"/>
                <w:sz w:val="24"/>
                <w:szCs w:val="24"/>
                <w:lang w:eastAsia="zh-CN"/>
              </w:rPr>
              <w:t>m</w:t>
            </w:r>
            <w:r w:rsidRPr="007A6D80">
              <w:rPr>
                <w:rFonts w:eastAsia="Times New Roman"/>
                <w:color w:val="FF0000"/>
                <w:sz w:val="24"/>
                <w:szCs w:val="24"/>
              </w:rPr>
              <w:t>s]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E6016B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13.88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1.31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11.96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12.11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9.67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20.2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10.68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9.67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8.90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9.86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7.55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8.54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8.94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8.54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7.97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7.92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8.34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875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9.05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2.71</w:t>
            </w:r>
          </w:p>
        </w:tc>
      </w:tr>
      <w:tr w:rsidR="00E6016B" w:rsidRPr="007A6D80" w:rsidTr="00E6016B">
        <w:trPr>
          <w:trHeight w:val="567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20.7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016B" w:rsidRPr="00E6016B" w:rsidRDefault="00E6016B" w:rsidP="00E6016B">
            <w:pPr>
              <w:jc w:val="center"/>
              <w:rPr>
                <w:color w:val="000000"/>
                <w:sz w:val="24"/>
                <w:szCs w:val="24"/>
              </w:rPr>
            </w:pPr>
            <w:r w:rsidRPr="00E6016B">
              <w:rPr>
                <w:color w:val="000000"/>
                <w:sz w:val="24"/>
                <w:szCs w:val="24"/>
              </w:rPr>
              <w:t>2.76</w:t>
            </w:r>
          </w:p>
        </w:tc>
      </w:tr>
    </w:tbl>
    <w:p w:rsidR="00756D99" w:rsidRDefault="00756D99" w:rsidP="00756D99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D342CB">
        <w:rPr>
          <w:rFonts w:eastAsia="Times New Roman"/>
          <w:color w:val="000000"/>
          <w:sz w:val="24"/>
          <w:szCs w:val="24"/>
        </w:rPr>
        <w:t>Table S</w:t>
      </w:r>
      <w:r w:rsidR="00896BDD">
        <w:rPr>
          <w:rFonts w:eastAsia="Times New Roman"/>
          <w:color w:val="000000"/>
          <w:sz w:val="24"/>
          <w:szCs w:val="24"/>
        </w:rPr>
        <w:t>13</w:t>
      </w:r>
      <w:r w:rsidRPr="00D342CB">
        <w:rPr>
          <w:rFonts w:eastAsia="Times New Roman"/>
          <w:color w:val="000000"/>
          <w:sz w:val="24"/>
          <w:szCs w:val="24"/>
        </w:rPr>
        <w:t xml:space="preserve">. </w:t>
      </w:r>
      <w:r w:rsidR="00871779">
        <w:rPr>
          <w:rFonts w:eastAsia="Times New Roman"/>
          <w:color w:val="000000"/>
          <w:sz w:val="24"/>
          <w:szCs w:val="24"/>
        </w:rPr>
        <w:t>0.82</w:t>
      </w:r>
      <w:r w:rsidR="00871779" w:rsidRPr="001F7858">
        <w:rPr>
          <w:rFonts w:eastAsia="Times New Roman"/>
          <w:color w:val="000000"/>
          <w:sz w:val="24"/>
          <w:szCs w:val="24"/>
        </w:rPr>
        <w:t>% Coryton gasoline/diesel</w:t>
      </w:r>
      <w:r w:rsidR="00871779">
        <w:rPr>
          <w:rFonts w:eastAsia="Times New Roman"/>
          <w:color w:val="000000"/>
          <w:sz w:val="24"/>
          <w:szCs w:val="24"/>
        </w:rPr>
        <w:t xml:space="preserve"> </w:t>
      </w:r>
      <w:r w:rsidR="00871779">
        <w:rPr>
          <w:color w:val="000000"/>
          <w:sz w:val="24"/>
          <w:szCs w:val="24"/>
          <w:lang w:eastAsia="zh-CN"/>
        </w:rPr>
        <w:t>50/50</w:t>
      </w:r>
      <w:r w:rsidR="00871779">
        <w:rPr>
          <w:rFonts w:eastAsia="Times New Roman"/>
          <w:color w:val="000000"/>
          <w:sz w:val="24"/>
          <w:szCs w:val="24"/>
        </w:rPr>
        <w:t>, 20.83</w:t>
      </w:r>
      <w:r w:rsidR="00871779" w:rsidRPr="001F7858">
        <w:rPr>
          <w:rFonts w:eastAsia="Times New Roman"/>
          <w:color w:val="000000"/>
          <w:sz w:val="24"/>
          <w:szCs w:val="24"/>
        </w:rPr>
        <w:t>% O</w:t>
      </w:r>
      <w:r w:rsidR="00871779"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="00871779" w:rsidRPr="001F7858">
        <w:rPr>
          <w:rFonts w:eastAsia="Times New Roman"/>
          <w:color w:val="000000"/>
          <w:sz w:val="24"/>
          <w:szCs w:val="24"/>
        </w:rPr>
        <w:t>,</w:t>
      </w:r>
      <w:r w:rsidRPr="00D342CB">
        <w:rPr>
          <w:rFonts w:eastAsia="Times New Roman"/>
          <w:color w:val="000000"/>
          <w:sz w:val="24"/>
          <w:szCs w:val="24"/>
        </w:rPr>
        <w:t xml:space="preserve"> </w:t>
      </w:r>
      <w:r w:rsidRPr="00D342CB">
        <w:rPr>
          <w:rFonts w:eastAsia="Times New Roman"/>
          <w:i/>
          <w:color w:val="000000"/>
          <w:sz w:val="24"/>
          <w:szCs w:val="24"/>
        </w:rPr>
        <w:t>φ</w:t>
      </w:r>
      <w:r w:rsidR="00496A52">
        <w:rPr>
          <w:rFonts w:eastAsia="Times New Roman"/>
          <w:color w:val="000000"/>
          <w:sz w:val="24"/>
          <w:szCs w:val="24"/>
        </w:rPr>
        <w:t xml:space="preserve"> = 0.5</w:t>
      </w:r>
      <w:r w:rsidRPr="00D342CB">
        <w:rPr>
          <w:rFonts w:eastAsia="Times New Roman"/>
          <w:color w:val="000000"/>
          <w:sz w:val="24"/>
          <w:szCs w:val="24"/>
        </w:rPr>
        <w:t xml:space="preserve"> in ‘air’, </w:t>
      </w:r>
      <w:r w:rsidRPr="00D342CB">
        <w:rPr>
          <w:rFonts w:eastAsia="Times New Roman"/>
          <w:i/>
          <w:color w:val="000000"/>
          <w:sz w:val="24"/>
          <w:szCs w:val="24"/>
        </w:rPr>
        <w:t>p</w:t>
      </w:r>
      <w:r w:rsidRPr="00D342CB">
        <w:rPr>
          <w:rFonts w:eastAsia="Times New Roman"/>
          <w:i/>
          <w:color w:val="000000"/>
          <w:sz w:val="24"/>
          <w:szCs w:val="24"/>
          <w:vertAlign w:val="subscript"/>
        </w:rPr>
        <w:t>c</w:t>
      </w:r>
      <w:r w:rsidRPr="00D342CB">
        <w:rPr>
          <w:rFonts w:eastAsia="Times New Roman"/>
          <w:color w:val="000000"/>
          <w:sz w:val="24"/>
          <w:szCs w:val="24"/>
        </w:rPr>
        <w:t xml:space="preserve"> ≈ 20 atm.</w:t>
      </w:r>
    </w:p>
    <w:p w:rsidR="00D342CB" w:rsidRPr="00BA7DA5" w:rsidRDefault="00D342CB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Pr="00BA7DA5" w:rsidRDefault="00BA7DA5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Default="00BA7DA5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Pr="00BA7DA5" w:rsidRDefault="00BA7DA5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Pr="00BA7DA5" w:rsidRDefault="00BA7DA5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BA7DA5" w:rsidRPr="00BA7DA5" w:rsidRDefault="00BA7DA5" w:rsidP="00BA7DA5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496A52" w:rsidRPr="001F7858" w:rsidRDefault="00496A52" w:rsidP="00496A52">
      <w:pPr>
        <w:spacing w:afterLines="100" w:after="240"/>
        <w:ind w:left="357"/>
        <w:rPr>
          <w:b/>
          <w:color w:val="00000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3"/>
        <w:gridCol w:w="1134"/>
        <w:gridCol w:w="1130"/>
      </w:tblGrid>
      <w:tr w:rsidR="00496A52" w:rsidRPr="001F7858" w:rsidTr="00505F64">
        <w:trPr>
          <w:trHeight w:val="510"/>
          <w:jc w:val="center"/>
        </w:trPr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6A52" w:rsidRPr="001F7858" w:rsidRDefault="00496A52" w:rsidP="00505F64">
            <w:pPr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P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[atm]</w:t>
            </w:r>
          </w:p>
        </w:tc>
        <w:tc>
          <w:tcPr>
            <w:tcW w:w="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6A52" w:rsidRPr="001F7858" w:rsidRDefault="00496A52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color w:val="FF0000"/>
                <w:sz w:val="24"/>
                <w:szCs w:val="24"/>
                <w:vertAlign w:val="subscript"/>
                <w:lang w:eastAsia="zh-CN"/>
              </w:rPr>
              <w:t>c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 xml:space="preserve"> [K]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6A52" w:rsidRPr="001F7858" w:rsidRDefault="00496A52" w:rsidP="00505F64">
            <w:pPr>
              <w:jc w:val="center"/>
              <w:rPr>
                <w:color w:val="FF0000"/>
                <w:sz w:val="24"/>
                <w:szCs w:val="24"/>
                <w:lang w:eastAsia="zh-CN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1000/</w:t>
            </w:r>
            <w:r w:rsidRPr="001F7858">
              <w:rPr>
                <w:rFonts w:eastAsia="Times New Roman"/>
                <w:i/>
                <w:color w:val="FF0000"/>
                <w:sz w:val="24"/>
                <w:szCs w:val="24"/>
              </w:rPr>
              <w:t>T</w:t>
            </w:r>
            <w:r w:rsidRPr="001F7858">
              <w:rPr>
                <w:i/>
                <w:color w:val="FF0000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6A52" w:rsidRPr="001F7858" w:rsidRDefault="00496A52" w:rsidP="00505F64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F7858">
              <w:rPr>
                <w:rFonts w:eastAsia="Times New Roman"/>
                <w:color w:val="FF0000"/>
                <w:sz w:val="24"/>
                <w:szCs w:val="24"/>
              </w:rPr>
              <w:t>tau [</w:t>
            </w:r>
            <w:r w:rsidRPr="001F7858">
              <w:rPr>
                <w:color w:val="FF0000"/>
                <w:sz w:val="24"/>
                <w:szCs w:val="24"/>
                <w:lang w:eastAsia="zh-CN"/>
              </w:rPr>
              <w:t>m</w:t>
            </w:r>
            <w:r w:rsidRPr="001F7858">
              <w:rPr>
                <w:rFonts w:eastAsia="Times New Roman"/>
                <w:color w:val="FF0000"/>
                <w:sz w:val="24"/>
                <w:szCs w:val="24"/>
              </w:rPr>
              <w:t>s]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CE45C5">
              <w:rPr>
                <w:color w:val="000000"/>
                <w:sz w:val="24"/>
                <w:szCs w:val="24"/>
              </w:rPr>
              <w:t>9.5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18.13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17.92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17.94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15.32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15.49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1.30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15.81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19.35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21.35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19.39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23.68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23.22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24.14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22.32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1.20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22.90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17.15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18.05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878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1.14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16.77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7.44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7.24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6.70</w:t>
            </w:r>
          </w:p>
        </w:tc>
      </w:tr>
      <w:tr w:rsidR="00CE45C5" w:rsidRPr="001F7858" w:rsidTr="00CE45C5">
        <w:trPr>
          <w:trHeight w:val="510"/>
          <w:jc w:val="center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9.9</w:t>
            </w:r>
          </w:p>
        </w:tc>
        <w:tc>
          <w:tcPr>
            <w:tcW w:w="8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935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1.07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E45C5" w:rsidRPr="00CE45C5" w:rsidRDefault="00CE45C5" w:rsidP="00CE45C5">
            <w:pPr>
              <w:jc w:val="center"/>
              <w:rPr>
                <w:color w:val="000000"/>
                <w:sz w:val="24"/>
                <w:szCs w:val="24"/>
              </w:rPr>
            </w:pPr>
            <w:r w:rsidRPr="00CE45C5">
              <w:rPr>
                <w:color w:val="000000"/>
                <w:sz w:val="24"/>
                <w:szCs w:val="24"/>
              </w:rPr>
              <w:t>7.113</w:t>
            </w:r>
          </w:p>
        </w:tc>
      </w:tr>
    </w:tbl>
    <w:p w:rsidR="00496A52" w:rsidRPr="001F7858" w:rsidRDefault="00496A52" w:rsidP="00496A52">
      <w:pPr>
        <w:spacing w:beforeLines="50" w:before="120"/>
        <w:jc w:val="center"/>
        <w:rPr>
          <w:rFonts w:eastAsia="Times New Roman"/>
          <w:color w:val="000000"/>
          <w:sz w:val="24"/>
          <w:szCs w:val="24"/>
        </w:rPr>
      </w:pPr>
      <w:r w:rsidRPr="001F7858">
        <w:rPr>
          <w:rFonts w:eastAsia="Times New Roman"/>
          <w:color w:val="000000"/>
          <w:sz w:val="24"/>
          <w:szCs w:val="24"/>
        </w:rPr>
        <w:t xml:space="preserve">Table </w:t>
      </w:r>
      <w:r w:rsidR="00896BDD">
        <w:rPr>
          <w:color w:val="000000"/>
          <w:sz w:val="24"/>
          <w:szCs w:val="24"/>
          <w:lang w:eastAsia="zh-CN"/>
        </w:rPr>
        <w:t>S14</w:t>
      </w:r>
      <w:r w:rsidRPr="001F7858">
        <w:rPr>
          <w:color w:val="000000"/>
          <w:sz w:val="24"/>
          <w:szCs w:val="24"/>
          <w:lang w:eastAsia="zh-CN"/>
        </w:rPr>
        <w:t>.</w:t>
      </w:r>
      <w:r w:rsidRPr="001F7858">
        <w:rPr>
          <w:rFonts w:eastAsia="Times New Roman"/>
          <w:color w:val="000000"/>
          <w:sz w:val="24"/>
          <w:szCs w:val="24"/>
        </w:rPr>
        <w:t xml:space="preserve"> </w:t>
      </w:r>
      <w:r w:rsidR="00204ED2">
        <w:rPr>
          <w:rFonts w:eastAsia="Times New Roman"/>
          <w:color w:val="000000"/>
          <w:sz w:val="24"/>
          <w:szCs w:val="24"/>
        </w:rPr>
        <w:t>1.63</w:t>
      </w:r>
      <w:r w:rsidRPr="001F7858">
        <w:rPr>
          <w:rFonts w:eastAsia="Times New Roman"/>
          <w:color w:val="000000"/>
          <w:sz w:val="24"/>
          <w:szCs w:val="24"/>
        </w:rPr>
        <w:t>% Coryton gasoline/diesel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eastAsia="zh-CN"/>
        </w:rPr>
        <w:t>50/50</w:t>
      </w:r>
      <w:r w:rsidRPr="001F7858">
        <w:rPr>
          <w:rFonts w:eastAsia="Times New Roman"/>
          <w:color w:val="000000"/>
          <w:sz w:val="24"/>
          <w:szCs w:val="24"/>
        </w:rPr>
        <w:t>, 20.6</w:t>
      </w:r>
      <w:r w:rsidR="00204ED2">
        <w:rPr>
          <w:rFonts w:eastAsia="Times New Roman"/>
          <w:color w:val="000000"/>
          <w:sz w:val="24"/>
          <w:szCs w:val="24"/>
        </w:rPr>
        <w:t>5</w:t>
      </w:r>
      <w:r w:rsidRPr="001F7858">
        <w:rPr>
          <w:rFonts w:eastAsia="Times New Roman"/>
          <w:color w:val="000000"/>
          <w:sz w:val="24"/>
          <w:szCs w:val="24"/>
        </w:rPr>
        <w:t>% O</w:t>
      </w:r>
      <w:r w:rsidRPr="001F7858">
        <w:rPr>
          <w:rFonts w:eastAsia="Times New Roman"/>
          <w:color w:val="000000"/>
          <w:sz w:val="24"/>
          <w:szCs w:val="24"/>
          <w:vertAlign w:val="subscript"/>
        </w:rPr>
        <w:t>2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φ</w:t>
      </w:r>
      <w:r>
        <w:rPr>
          <w:rFonts w:eastAsia="Times New Roman"/>
          <w:color w:val="000000"/>
          <w:sz w:val="24"/>
          <w:szCs w:val="24"/>
        </w:rPr>
        <w:t xml:space="preserve"> = 1.0</w:t>
      </w:r>
      <w:r w:rsidRPr="001F7858">
        <w:rPr>
          <w:rFonts w:eastAsia="Times New Roman"/>
          <w:color w:val="000000"/>
          <w:sz w:val="24"/>
          <w:szCs w:val="24"/>
        </w:rPr>
        <w:t xml:space="preserve"> in </w:t>
      </w:r>
      <w:r w:rsidRPr="001F7858">
        <w:rPr>
          <w:color w:val="000000"/>
          <w:sz w:val="24"/>
          <w:szCs w:val="24"/>
          <w:lang w:eastAsia="zh-CN"/>
        </w:rPr>
        <w:t>‘</w:t>
      </w:r>
      <w:r w:rsidRPr="001F7858">
        <w:rPr>
          <w:rFonts w:eastAsia="Times New Roman"/>
          <w:color w:val="000000"/>
          <w:sz w:val="24"/>
          <w:szCs w:val="24"/>
        </w:rPr>
        <w:t>air</w:t>
      </w:r>
      <w:r w:rsidRPr="001F7858">
        <w:rPr>
          <w:color w:val="000000"/>
          <w:sz w:val="24"/>
          <w:szCs w:val="24"/>
          <w:lang w:eastAsia="zh-CN"/>
        </w:rPr>
        <w:t>’</w:t>
      </w:r>
      <w:r w:rsidRPr="001F7858">
        <w:rPr>
          <w:rFonts w:eastAsia="Times New Roman"/>
          <w:color w:val="000000"/>
          <w:sz w:val="24"/>
          <w:szCs w:val="24"/>
        </w:rPr>
        <w:t xml:space="preserve">, </w:t>
      </w:r>
      <w:r w:rsidRPr="001F7858">
        <w:rPr>
          <w:rFonts w:eastAsia="Times New Roman"/>
          <w:i/>
          <w:color w:val="000000"/>
          <w:sz w:val="24"/>
          <w:szCs w:val="24"/>
        </w:rPr>
        <w:t>p</w:t>
      </w:r>
      <w:r w:rsidRPr="001F7858">
        <w:rPr>
          <w:color w:val="000000"/>
          <w:sz w:val="24"/>
          <w:szCs w:val="24"/>
          <w:vertAlign w:val="subscript"/>
          <w:lang w:eastAsia="zh-CN"/>
        </w:rPr>
        <w:t>c</w:t>
      </w:r>
      <w:r>
        <w:rPr>
          <w:rFonts w:eastAsia="Times New Roman"/>
          <w:color w:val="000000"/>
          <w:sz w:val="24"/>
          <w:szCs w:val="24"/>
        </w:rPr>
        <w:t xml:space="preserve"> ≈ 10</w:t>
      </w:r>
      <w:r w:rsidRPr="001F7858">
        <w:rPr>
          <w:rFonts w:eastAsia="Times New Roman"/>
          <w:color w:val="000000"/>
          <w:sz w:val="24"/>
          <w:szCs w:val="24"/>
        </w:rPr>
        <w:t xml:space="preserve"> atm.</w:t>
      </w:r>
    </w:p>
    <w:p w:rsidR="00496A52" w:rsidRDefault="00496A52" w:rsidP="00496A52">
      <w:pPr>
        <w:spacing w:beforeLines="50" w:before="120"/>
        <w:jc w:val="center"/>
        <w:rPr>
          <w:rStyle w:val="Affiliation"/>
          <w:rFonts w:eastAsia="Times New Roman"/>
          <w:color w:val="000000"/>
          <w:sz w:val="24"/>
          <w:szCs w:val="24"/>
          <w:lang w:val="en-IE"/>
        </w:rPr>
      </w:pPr>
    </w:p>
    <w:p w:rsidR="004078E0" w:rsidRPr="00B63408" w:rsidRDefault="00861031" w:rsidP="00047472">
      <w:pPr>
        <w:spacing w:beforeLines="50" w:before="120"/>
        <w:rPr>
          <w:rStyle w:val="Affiliation"/>
          <w:b/>
          <w:color w:val="000000"/>
          <w:sz w:val="24"/>
          <w:szCs w:val="24"/>
          <w:lang w:val="en-IE" w:eastAsia="zh-CN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br w:type="page"/>
      </w:r>
      <w:r w:rsidRPr="00B63408">
        <w:rPr>
          <w:rStyle w:val="Affiliation"/>
          <w:b/>
          <w:color w:val="000000"/>
          <w:sz w:val="24"/>
          <w:szCs w:val="24"/>
          <w:lang w:val="en-IE" w:eastAsia="zh-CN"/>
        </w:rPr>
        <w:lastRenderedPageBreak/>
        <w:t>Reference</w:t>
      </w:r>
    </w:p>
    <w:p w:rsidR="00F27D95" w:rsidRPr="00F27D95" w:rsidRDefault="00F27D95" w:rsidP="00FD3332">
      <w:pPr>
        <w:spacing w:beforeLines="50" w:before="120"/>
        <w:jc w:val="both"/>
        <w:rPr>
          <w:rStyle w:val="Affiliation"/>
          <w:rFonts w:eastAsia="Times New Roman"/>
          <w:color w:val="000000"/>
          <w:sz w:val="24"/>
          <w:szCs w:val="24"/>
          <w:lang w:val="en-IE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t>[1</w:t>
      </w:r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>] G. Kukkadapu, C.-J. Sung, Autoignition study of ULSD#2 and FD9A diesel blends, Combustion and Flame 166 (2016) 45-54.</w:t>
      </w:r>
    </w:p>
    <w:p w:rsidR="00F27D95" w:rsidRPr="00F27D95" w:rsidRDefault="00F27D95" w:rsidP="00FD3332">
      <w:pPr>
        <w:spacing w:beforeLines="50" w:before="120"/>
        <w:jc w:val="both"/>
        <w:rPr>
          <w:rStyle w:val="Affiliation"/>
          <w:rFonts w:eastAsia="Times New Roman"/>
          <w:color w:val="000000"/>
          <w:sz w:val="24"/>
          <w:szCs w:val="24"/>
          <w:lang w:val="en-IE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t>[2</w:t>
      </w:r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>] L.J. Spadaccini, J.A. Tevelde, Autoignition characteristics of aircraft-type fuels, Combustion and Flame 46 (1982) 283-300.</w:t>
      </w:r>
    </w:p>
    <w:p w:rsidR="00F27D95" w:rsidRPr="00F27D95" w:rsidRDefault="00F27D95" w:rsidP="00FD3332">
      <w:pPr>
        <w:spacing w:beforeLines="50" w:before="120"/>
        <w:jc w:val="both"/>
        <w:rPr>
          <w:rStyle w:val="Affiliation"/>
          <w:rFonts w:eastAsia="Times New Roman"/>
          <w:color w:val="000000"/>
          <w:sz w:val="24"/>
          <w:szCs w:val="24"/>
          <w:lang w:val="en-IE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t>[3</w:t>
      </w:r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>] O. Penyazkov, K. Sevrouk, V. Tangirala, N. Joshi. 2009. Autoignitions o</w:t>
      </w:r>
      <w:bookmarkStart w:id="1" w:name="_GoBack"/>
      <w:bookmarkEnd w:id="1"/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 xml:space="preserve">f diesel fuel/air mixtures behind reflected shock waves. In: editor^editors. the 4th </w:t>
      </w:r>
      <w:r w:rsidR="00FD3332">
        <w:rPr>
          <w:rStyle w:val="Affiliation"/>
          <w:rFonts w:eastAsia="Times New Roman"/>
          <w:color w:val="000000"/>
          <w:sz w:val="24"/>
          <w:szCs w:val="24"/>
          <w:lang w:val="en-IE"/>
        </w:rPr>
        <w:t>European Combustion Meeting.</w:t>
      </w:r>
    </w:p>
    <w:p w:rsidR="00F27D95" w:rsidRPr="00F27D95" w:rsidRDefault="00F27D95" w:rsidP="00FD3332">
      <w:pPr>
        <w:spacing w:beforeLines="50" w:before="120"/>
        <w:jc w:val="both"/>
        <w:rPr>
          <w:rStyle w:val="Affiliation"/>
          <w:rFonts w:eastAsia="Times New Roman"/>
          <w:color w:val="000000"/>
          <w:sz w:val="24"/>
          <w:szCs w:val="24"/>
          <w:lang w:val="en-IE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t>[4</w:t>
      </w:r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>] D.R. Haylett, D.F. Davidson, R.K. Hanson, Ignition delay times of low-vapor-pressure fuels measured using an aerosol shock tube, Combustion and Flame 159 (2012) 552-561.</w:t>
      </w:r>
    </w:p>
    <w:p w:rsidR="00861031" w:rsidRPr="00F27D95" w:rsidRDefault="00F27D95" w:rsidP="00FD3332">
      <w:pPr>
        <w:jc w:val="both"/>
        <w:rPr>
          <w:rStyle w:val="Affiliation"/>
          <w:rFonts w:eastAsia="Times New Roman"/>
          <w:color w:val="000000"/>
          <w:sz w:val="24"/>
          <w:szCs w:val="24"/>
          <w:lang w:val="en-IE"/>
        </w:rPr>
      </w:pPr>
      <w:r>
        <w:rPr>
          <w:rStyle w:val="Affiliation"/>
          <w:rFonts w:eastAsia="Times New Roman"/>
          <w:color w:val="000000"/>
          <w:sz w:val="24"/>
          <w:szCs w:val="24"/>
          <w:lang w:val="en-IE"/>
        </w:rPr>
        <w:t>[5</w:t>
      </w:r>
      <w:r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t>] S. Gowdagiri, W. Wang, M.A. Oehlschlaeger, A shock tube ignition delay study of conventional diesel fuel and hydroprocessed renewable diesel fuel from algal oil, Fuel 128 (2014) 21-29.</w:t>
      </w:r>
      <w:r w:rsidR="00AD2B85"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fldChar w:fldCharType="begin"/>
      </w:r>
      <w:r w:rsidR="00AD2B85"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instrText xml:space="preserve"> ADDIN EN.REFLIST </w:instrText>
      </w:r>
      <w:r w:rsidR="00AD2B85"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fldChar w:fldCharType="separate"/>
      </w:r>
      <w:r w:rsidR="00AD2B85" w:rsidRPr="00F27D95">
        <w:rPr>
          <w:rStyle w:val="Affiliation"/>
          <w:rFonts w:eastAsia="Times New Roman"/>
          <w:color w:val="000000"/>
          <w:sz w:val="24"/>
          <w:szCs w:val="24"/>
          <w:lang w:val="en-IE"/>
        </w:rPr>
        <w:fldChar w:fldCharType="end"/>
      </w:r>
    </w:p>
    <w:sectPr w:rsidR="00861031" w:rsidRPr="00F27D95" w:rsidSect="00F93755">
      <w:footerReference w:type="default" r:id="rId14"/>
      <w:pgSz w:w="11907" w:h="16840" w:code="9"/>
      <w:pgMar w:top="1418" w:right="113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408" w:rsidRDefault="00B63408">
      <w:r>
        <w:separator/>
      </w:r>
    </w:p>
  </w:endnote>
  <w:endnote w:type="continuationSeparator" w:id="0">
    <w:p w:rsidR="00B63408" w:rsidRDefault="00B6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1B" w:rsidRDefault="00DA2F1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3332">
      <w:rPr>
        <w:noProof/>
      </w:rPr>
      <w:t>11</w:t>
    </w:r>
    <w:r>
      <w:rPr>
        <w:noProof/>
      </w:rPr>
      <w:fldChar w:fldCharType="end"/>
    </w:r>
  </w:p>
  <w:p w:rsidR="00DA2F1B" w:rsidRDefault="00DA2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408" w:rsidRDefault="00B63408">
      <w:r>
        <w:separator/>
      </w:r>
    </w:p>
  </w:footnote>
  <w:footnote w:type="continuationSeparator" w:id="0">
    <w:p w:rsidR="00B63408" w:rsidRDefault="00B63408">
      <w:r>
        <w:continuationSeparator/>
      </w:r>
    </w:p>
  </w:footnote>
  <w:footnote w:id="1">
    <w:p w:rsidR="00037BC9" w:rsidRDefault="00037BC9" w:rsidP="00037BC9">
      <w:pPr>
        <w:pStyle w:val="FootnoteText"/>
      </w:pPr>
      <w:r w:rsidRPr="00974661">
        <w:rPr>
          <w:rStyle w:val="FootnoteReference"/>
        </w:rPr>
        <w:sym w:font="Symbol" w:char="F02A"/>
      </w:r>
      <w:r>
        <w:t xml:space="preserve"> Corresponding author: </w:t>
      </w:r>
      <w:hyperlink r:id="rId1" w:history="1">
        <w:r w:rsidRPr="00BB6CB7">
          <w:rPr>
            <w:rStyle w:val="Hyperlink"/>
            <w:lang w:eastAsia="zh-CN"/>
          </w:rPr>
          <w:t>yangli</w:t>
        </w:r>
        <w:r w:rsidRPr="00BB6CB7">
          <w:rPr>
            <w:rStyle w:val="Hyperlink"/>
            <w:rFonts w:hint="eastAsia"/>
            <w:lang w:eastAsia="zh-CN"/>
          </w:rPr>
          <w:t>.</w:t>
        </w:r>
        <w:r w:rsidRPr="00BB6CB7">
          <w:rPr>
            <w:rStyle w:val="Hyperlink"/>
            <w:lang w:eastAsia="zh-CN"/>
          </w:rPr>
          <w:t>nuig</w:t>
        </w:r>
        <w:r w:rsidRPr="00BB6CB7">
          <w:rPr>
            <w:rStyle w:val="Hyperlink"/>
          </w:rPr>
          <w:t>@gmail.com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03EC"/>
    <w:multiLevelType w:val="hybridMultilevel"/>
    <w:tmpl w:val="94EC9CA4"/>
    <w:lvl w:ilvl="0" w:tplc="CEE81D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F37F3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C60815"/>
    <w:multiLevelType w:val="multilevel"/>
    <w:tmpl w:val="DCC87B7C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3" w15:restartNumberingAfterBreak="0">
    <w:nsid w:val="09787522"/>
    <w:multiLevelType w:val="hybridMultilevel"/>
    <w:tmpl w:val="3E247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9560D"/>
    <w:multiLevelType w:val="hybridMultilevel"/>
    <w:tmpl w:val="9AD8D618"/>
    <w:lvl w:ilvl="0" w:tplc="CEE81D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47B6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5FA5F09"/>
    <w:multiLevelType w:val="hybridMultilevel"/>
    <w:tmpl w:val="6F7C48F4"/>
    <w:lvl w:ilvl="0" w:tplc="A738A28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30063"/>
    <w:multiLevelType w:val="hybridMultilevel"/>
    <w:tmpl w:val="E5D8316C"/>
    <w:lvl w:ilvl="0" w:tplc="C7046F76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7D141C"/>
    <w:multiLevelType w:val="hybridMultilevel"/>
    <w:tmpl w:val="6890F9D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D2938"/>
    <w:multiLevelType w:val="hybridMultilevel"/>
    <w:tmpl w:val="1576ACC2"/>
    <w:lvl w:ilvl="0" w:tplc="BE66CFBC">
      <w:start w:val="18"/>
      <w:numFmt w:val="bullet"/>
      <w:lvlText w:val="-"/>
      <w:lvlJc w:val="left"/>
      <w:pPr>
        <w:ind w:left="720" w:hanging="360"/>
      </w:pPr>
      <w:rPr>
        <w:rFonts w:ascii="Times New Roman" w:eastAsia="宋体" w:hAnsi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0095A"/>
    <w:multiLevelType w:val="hybridMultilevel"/>
    <w:tmpl w:val="B1BE6990"/>
    <w:lvl w:ilvl="0" w:tplc="A014A7F4">
      <w:start w:val="18"/>
      <w:numFmt w:val="bullet"/>
      <w:lvlText w:val="-"/>
      <w:lvlJc w:val="left"/>
      <w:pPr>
        <w:ind w:left="720" w:hanging="360"/>
      </w:pPr>
      <w:rPr>
        <w:rFonts w:ascii="Times New Roman" w:eastAsia="宋体" w:hAnsi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E44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E4D0DFB"/>
    <w:multiLevelType w:val="hybridMultilevel"/>
    <w:tmpl w:val="0BE6EBB4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4A555CF"/>
    <w:multiLevelType w:val="multilevel"/>
    <w:tmpl w:val="67FCB8DC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14" w15:restartNumberingAfterBreak="0">
    <w:nsid w:val="376C5C0D"/>
    <w:multiLevelType w:val="hybridMultilevel"/>
    <w:tmpl w:val="48DC96B2"/>
    <w:lvl w:ilvl="0" w:tplc="FFFFFFFF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B648D4"/>
    <w:multiLevelType w:val="multilevel"/>
    <w:tmpl w:val="B1524C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96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A425F0"/>
    <w:multiLevelType w:val="hybridMultilevel"/>
    <w:tmpl w:val="0EEE0B86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85B7F11"/>
    <w:multiLevelType w:val="hybridMultilevel"/>
    <w:tmpl w:val="8BBC0FC4"/>
    <w:lvl w:ilvl="0" w:tplc="FE48B8A0">
      <w:start w:val="18"/>
      <w:numFmt w:val="bullet"/>
      <w:lvlText w:val="-"/>
      <w:lvlJc w:val="left"/>
      <w:pPr>
        <w:ind w:left="750" w:hanging="360"/>
      </w:pPr>
      <w:rPr>
        <w:rFonts w:ascii="Times New Roman" w:eastAsia="宋体" w:hAnsi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 w15:restartNumberingAfterBreak="0">
    <w:nsid w:val="49417A10"/>
    <w:multiLevelType w:val="hybridMultilevel"/>
    <w:tmpl w:val="A9BAF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BD09D8"/>
    <w:multiLevelType w:val="hybridMultilevel"/>
    <w:tmpl w:val="37EA6A3C"/>
    <w:lvl w:ilvl="0" w:tplc="00CC062C">
      <w:start w:val="1"/>
      <w:numFmt w:val="lowerLetter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525B3337"/>
    <w:multiLevelType w:val="hybridMultilevel"/>
    <w:tmpl w:val="12628E98"/>
    <w:lvl w:ilvl="0" w:tplc="C7046F76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887832"/>
    <w:multiLevelType w:val="hybridMultilevel"/>
    <w:tmpl w:val="CE4E35A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7729FD"/>
    <w:multiLevelType w:val="hybridMultilevel"/>
    <w:tmpl w:val="FBBABBD8"/>
    <w:lvl w:ilvl="0" w:tplc="CEE81D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C3305"/>
    <w:multiLevelType w:val="hybridMultilevel"/>
    <w:tmpl w:val="2C24DE14"/>
    <w:lvl w:ilvl="0" w:tplc="C7046F76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876155B"/>
    <w:multiLevelType w:val="hybridMultilevel"/>
    <w:tmpl w:val="804690F0"/>
    <w:lvl w:ilvl="0" w:tplc="904C33F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45683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E816C15"/>
    <w:multiLevelType w:val="hybridMultilevel"/>
    <w:tmpl w:val="06A6675C"/>
    <w:lvl w:ilvl="0" w:tplc="96FA8BD6">
      <w:start w:val="18"/>
      <w:numFmt w:val="bullet"/>
      <w:lvlText w:val="-"/>
      <w:lvlJc w:val="left"/>
      <w:pPr>
        <w:ind w:left="720" w:hanging="360"/>
      </w:pPr>
      <w:rPr>
        <w:rFonts w:ascii="Times New Roman" w:eastAsia="宋体" w:hAnsi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"/>
  </w:num>
  <w:num w:numId="4">
    <w:abstractNumId w:val="26"/>
  </w:num>
  <w:num w:numId="5">
    <w:abstractNumId w:val="17"/>
  </w:num>
  <w:num w:numId="6">
    <w:abstractNumId w:val="10"/>
  </w:num>
  <w:num w:numId="7">
    <w:abstractNumId w:val="9"/>
  </w:num>
  <w:num w:numId="8">
    <w:abstractNumId w:val="20"/>
  </w:num>
  <w:num w:numId="9">
    <w:abstractNumId w:val="7"/>
  </w:num>
  <w:num w:numId="10">
    <w:abstractNumId w:val="23"/>
  </w:num>
  <w:num w:numId="11">
    <w:abstractNumId w:val="8"/>
  </w:num>
  <w:num w:numId="12">
    <w:abstractNumId w:val="21"/>
  </w:num>
  <w:num w:numId="13">
    <w:abstractNumId w:val="5"/>
  </w:num>
  <w:num w:numId="14">
    <w:abstractNumId w:val="18"/>
  </w:num>
  <w:num w:numId="15">
    <w:abstractNumId w:val="4"/>
  </w:num>
  <w:num w:numId="16">
    <w:abstractNumId w:val="0"/>
  </w:num>
  <w:num w:numId="17">
    <w:abstractNumId w:val="19"/>
  </w:num>
  <w:num w:numId="18">
    <w:abstractNumId w:val="22"/>
  </w:num>
  <w:num w:numId="19">
    <w:abstractNumId w:val="15"/>
  </w:num>
  <w:num w:numId="20">
    <w:abstractNumId w:val="24"/>
  </w:num>
  <w:num w:numId="21">
    <w:abstractNumId w:val="6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3"/>
  </w:num>
  <w:num w:numId="25">
    <w:abstractNumId w:val="2"/>
  </w:num>
  <w:num w:numId="26">
    <w:abstractNumId w:val="16"/>
  </w:num>
  <w:num w:numId="27">
    <w:abstractNumId w:val="1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ombustion and Flame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ptffp0r8fdstle9wafxesvk0adzr0xsdrft&quot;&gt;E-Truck&lt;record-ids&gt;&lt;item&gt;434&lt;/item&gt;&lt;/record-ids&gt;&lt;/item&gt;&lt;/Libraries&gt;"/>
  </w:docVars>
  <w:rsids>
    <w:rsidRoot w:val="00C23929"/>
    <w:rsid w:val="0000752C"/>
    <w:rsid w:val="00007E2A"/>
    <w:rsid w:val="0001096C"/>
    <w:rsid w:val="0001187F"/>
    <w:rsid w:val="0001336D"/>
    <w:rsid w:val="000150EE"/>
    <w:rsid w:val="00037BC9"/>
    <w:rsid w:val="0004091D"/>
    <w:rsid w:val="00047472"/>
    <w:rsid w:val="0004767F"/>
    <w:rsid w:val="00053919"/>
    <w:rsid w:val="00055EE3"/>
    <w:rsid w:val="00056AF2"/>
    <w:rsid w:val="00066FE6"/>
    <w:rsid w:val="000670E2"/>
    <w:rsid w:val="00073DC7"/>
    <w:rsid w:val="00075F1F"/>
    <w:rsid w:val="00082ED0"/>
    <w:rsid w:val="000853DB"/>
    <w:rsid w:val="00086FE8"/>
    <w:rsid w:val="00090C66"/>
    <w:rsid w:val="0009127B"/>
    <w:rsid w:val="00093657"/>
    <w:rsid w:val="00097186"/>
    <w:rsid w:val="00097C0D"/>
    <w:rsid w:val="000A0B4C"/>
    <w:rsid w:val="000A0C49"/>
    <w:rsid w:val="000A6932"/>
    <w:rsid w:val="000A75C1"/>
    <w:rsid w:val="000B0005"/>
    <w:rsid w:val="000B019E"/>
    <w:rsid w:val="000B13F7"/>
    <w:rsid w:val="000B15C2"/>
    <w:rsid w:val="000B4F3B"/>
    <w:rsid w:val="000B707E"/>
    <w:rsid w:val="000D15CC"/>
    <w:rsid w:val="000D2F6B"/>
    <w:rsid w:val="000D6C1E"/>
    <w:rsid w:val="000D6F28"/>
    <w:rsid w:val="000E5764"/>
    <w:rsid w:val="000F1B25"/>
    <w:rsid w:val="000F45EA"/>
    <w:rsid w:val="000F5DCC"/>
    <w:rsid w:val="00105951"/>
    <w:rsid w:val="001125EC"/>
    <w:rsid w:val="001129D3"/>
    <w:rsid w:val="00121333"/>
    <w:rsid w:val="00121C36"/>
    <w:rsid w:val="00122705"/>
    <w:rsid w:val="00122FBC"/>
    <w:rsid w:val="0012423E"/>
    <w:rsid w:val="001348CA"/>
    <w:rsid w:val="00140E02"/>
    <w:rsid w:val="0014428B"/>
    <w:rsid w:val="00144A25"/>
    <w:rsid w:val="00146B07"/>
    <w:rsid w:val="00146BE0"/>
    <w:rsid w:val="001476D8"/>
    <w:rsid w:val="00154EDE"/>
    <w:rsid w:val="00157BC7"/>
    <w:rsid w:val="00164048"/>
    <w:rsid w:val="00164E87"/>
    <w:rsid w:val="00165355"/>
    <w:rsid w:val="0016647F"/>
    <w:rsid w:val="00170A5F"/>
    <w:rsid w:val="001761A1"/>
    <w:rsid w:val="001766B5"/>
    <w:rsid w:val="00177470"/>
    <w:rsid w:val="001822CC"/>
    <w:rsid w:val="00182DB5"/>
    <w:rsid w:val="001905EA"/>
    <w:rsid w:val="001929A6"/>
    <w:rsid w:val="00194999"/>
    <w:rsid w:val="00195CF5"/>
    <w:rsid w:val="00196AC9"/>
    <w:rsid w:val="00197546"/>
    <w:rsid w:val="001A2CB0"/>
    <w:rsid w:val="001A2CB6"/>
    <w:rsid w:val="001A7011"/>
    <w:rsid w:val="001B4DCB"/>
    <w:rsid w:val="001B5817"/>
    <w:rsid w:val="001B71BF"/>
    <w:rsid w:val="001C0C78"/>
    <w:rsid w:val="001C5191"/>
    <w:rsid w:val="001D00CA"/>
    <w:rsid w:val="001D1756"/>
    <w:rsid w:val="001D54D7"/>
    <w:rsid w:val="001D60B0"/>
    <w:rsid w:val="001D62CC"/>
    <w:rsid w:val="001D7D5F"/>
    <w:rsid w:val="001E25E5"/>
    <w:rsid w:val="001E27A3"/>
    <w:rsid w:val="001E33D6"/>
    <w:rsid w:val="001E78A4"/>
    <w:rsid w:val="001F2D0F"/>
    <w:rsid w:val="001F7858"/>
    <w:rsid w:val="002009F2"/>
    <w:rsid w:val="00202BD7"/>
    <w:rsid w:val="00204C90"/>
    <w:rsid w:val="00204ED2"/>
    <w:rsid w:val="00207BE9"/>
    <w:rsid w:val="00212918"/>
    <w:rsid w:val="00221616"/>
    <w:rsid w:val="002279EF"/>
    <w:rsid w:val="002301DA"/>
    <w:rsid w:val="00232505"/>
    <w:rsid w:val="0023503E"/>
    <w:rsid w:val="00235123"/>
    <w:rsid w:val="00237BE4"/>
    <w:rsid w:val="00240685"/>
    <w:rsid w:val="0024406E"/>
    <w:rsid w:val="00244BE8"/>
    <w:rsid w:val="002505AC"/>
    <w:rsid w:val="00253DD1"/>
    <w:rsid w:val="00254BAB"/>
    <w:rsid w:val="00256E27"/>
    <w:rsid w:val="00256F34"/>
    <w:rsid w:val="00260EED"/>
    <w:rsid w:val="00262F0F"/>
    <w:rsid w:val="00263338"/>
    <w:rsid w:val="00266886"/>
    <w:rsid w:val="00272C34"/>
    <w:rsid w:val="00273542"/>
    <w:rsid w:val="00281456"/>
    <w:rsid w:val="00283F08"/>
    <w:rsid w:val="002845F7"/>
    <w:rsid w:val="00284930"/>
    <w:rsid w:val="00284A4D"/>
    <w:rsid w:val="002924AD"/>
    <w:rsid w:val="002954D5"/>
    <w:rsid w:val="00297A59"/>
    <w:rsid w:val="002A5BB5"/>
    <w:rsid w:val="002A7C5F"/>
    <w:rsid w:val="002B0522"/>
    <w:rsid w:val="002B1D07"/>
    <w:rsid w:val="002B4232"/>
    <w:rsid w:val="002C0987"/>
    <w:rsid w:val="002C212C"/>
    <w:rsid w:val="002C2AFA"/>
    <w:rsid w:val="002C4F77"/>
    <w:rsid w:val="002D343E"/>
    <w:rsid w:val="002D62B3"/>
    <w:rsid w:val="002D7B8A"/>
    <w:rsid w:val="002E0CE1"/>
    <w:rsid w:val="002E0D3D"/>
    <w:rsid w:val="002E396E"/>
    <w:rsid w:val="002E45AB"/>
    <w:rsid w:val="002E5EC3"/>
    <w:rsid w:val="002E7DBA"/>
    <w:rsid w:val="002F09BC"/>
    <w:rsid w:val="002F1482"/>
    <w:rsid w:val="002F37E8"/>
    <w:rsid w:val="002F4311"/>
    <w:rsid w:val="002F4529"/>
    <w:rsid w:val="002F7A38"/>
    <w:rsid w:val="002F7BDC"/>
    <w:rsid w:val="00302143"/>
    <w:rsid w:val="003048E6"/>
    <w:rsid w:val="00306DB2"/>
    <w:rsid w:val="003117A7"/>
    <w:rsid w:val="00312348"/>
    <w:rsid w:val="003149B7"/>
    <w:rsid w:val="0031524C"/>
    <w:rsid w:val="00316E72"/>
    <w:rsid w:val="00317C9F"/>
    <w:rsid w:val="00320199"/>
    <w:rsid w:val="003219A6"/>
    <w:rsid w:val="00321A4C"/>
    <w:rsid w:val="0032248F"/>
    <w:rsid w:val="00322FCC"/>
    <w:rsid w:val="00323587"/>
    <w:rsid w:val="003239C5"/>
    <w:rsid w:val="003305AD"/>
    <w:rsid w:val="0033080D"/>
    <w:rsid w:val="00331A49"/>
    <w:rsid w:val="00335A20"/>
    <w:rsid w:val="00342C86"/>
    <w:rsid w:val="00350627"/>
    <w:rsid w:val="003506C4"/>
    <w:rsid w:val="00353C84"/>
    <w:rsid w:val="0035425B"/>
    <w:rsid w:val="00354B2E"/>
    <w:rsid w:val="00355E2F"/>
    <w:rsid w:val="00356810"/>
    <w:rsid w:val="00357E51"/>
    <w:rsid w:val="00363659"/>
    <w:rsid w:val="00365CE6"/>
    <w:rsid w:val="0037177D"/>
    <w:rsid w:val="003735F5"/>
    <w:rsid w:val="00380660"/>
    <w:rsid w:val="00380F80"/>
    <w:rsid w:val="0038227A"/>
    <w:rsid w:val="003846E2"/>
    <w:rsid w:val="00385BC8"/>
    <w:rsid w:val="00385E70"/>
    <w:rsid w:val="00390F3C"/>
    <w:rsid w:val="003912DF"/>
    <w:rsid w:val="003927BA"/>
    <w:rsid w:val="00392BA2"/>
    <w:rsid w:val="00392F16"/>
    <w:rsid w:val="00393540"/>
    <w:rsid w:val="00393568"/>
    <w:rsid w:val="003939A8"/>
    <w:rsid w:val="003A144A"/>
    <w:rsid w:val="003A2A73"/>
    <w:rsid w:val="003A5855"/>
    <w:rsid w:val="003B497E"/>
    <w:rsid w:val="003C233F"/>
    <w:rsid w:val="003C3999"/>
    <w:rsid w:val="003C4545"/>
    <w:rsid w:val="003C47DF"/>
    <w:rsid w:val="003C72EA"/>
    <w:rsid w:val="003C7304"/>
    <w:rsid w:val="003D272D"/>
    <w:rsid w:val="003D59DA"/>
    <w:rsid w:val="003D6D8B"/>
    <w:rsid w:val="003D79C6"/>
    <w:rsid w:val="003E7533"/>
    <w:rsid w:val="003E77F7"/>
    <w:rsid w:val="003E7A89"/>
    <w:rsid w:val="003F24AF"/>
    <w:rsid w:val="003F25FC"/>
    <w:rsid w:val="00401E42"/>
    <w:rsid w:val="00402AC8"/>
    <w:rsid w:val="004032B7"/>
    <w:rsid w:val="004078E0"/>
    <w:rsid w:val="00407F09"/>
    <w:rsid w:val="00410BCD"/>
    <w:rsid w:val="004121C1"/>
    <w:rsid w:val="00414FCA"/>
    <w:rsid w:val="0042242C"/>
    <w:rsid w:val="00423BB4"/>
    <w:rsid w:val="00423FB0"/>
    <w:rsid w:val="00425114"/>
    <w:rsid w:val="004305CB"/>
    <w:rsid w:val="00431D30"/>
    <w:rsid w:val="00436B5F"/>
    <w:rsid w:val="004456A9"/>
    <w:rsid w:val="00446928"/>
    <w:rsid w:val="00453D40"/>
    <w:rsid w:val="00455893"/>
    <w:rsid w:val="00460513"/>
    <w:rsid w:val="004638D0"/>
    <w:rsid w:val="00471382"/>
    <w:rsid w:val="00471A4B"/>
    <w:rsid w:val="00472552"/>
    <w:rsid w:val="00480AC3"/>
    <w:rsid w:val="00485850"/>
    <w:rsid w:val="00486861"/>
    <w:rsid w:val="00490699"/>
    <w:rsid w:val="004923B0"/>
    <w:rsid w:val="004928D9"/>
    <w:rsid w:val="00495D74"/>
    <w:rsid w:val="004965D0"/>
    <w:rsid w:val="00496A52"/>
    <w:rsid w:val="004978DD"/>
    <w:rsid w:val="004A57E3"/>
    <w:rsid w:val="004A599A"/>
    <w:rsid w:val="004B1A1E"/>
    <w:rsid w:val="004B1B23"/>
    <w:rsid w:val="004B1E28"/>
    <w:rsid w:val="004B74CE"/>
    <w:rsid w:val="004B7A1F"/>
    <w:rsid w:val="004C17FF"/>
    <w:rsid w:val="004C2CE7"/>
    <w:rsid w:val="004C4F72"/>
    <w:rsid w:val="004D0818"/>
    <w:rsid w:val="004D59D2"/>
    <w:rsid w:val="004E1937"/>
    <w:rsid w:val="004E2AAB"/>
    <w:rsid w:val="004E3D87"/>
    <w:rsid w:val="004E57C2"/>
    <w:rsid w:val="004E5C37"/>
    <w:rsid w:val="0050693C"/>
    <w:rsid w:val="005124FE"/>
    <w:rsid w:val="005141AA"/>
    <w:rsid w:val="00515059"/>
    <w:rsid w:val="00521361"/>
    <w:rsid w:val="00521CFA"/>
    <w:rsid w:val="00524B95"/>
    <w:rsid w:val="005256BB"/>
    <w:rsid w:val="005350AE"/>
    <w:rsid w:val="00536A51"/>
    <w:rsid w:val="00545963"/>
    <w:rsid w:val="00546567"/>
    <w:rsid w:val="00551AD2"/>
    <w:rsid w:val="00552477"/>
    <w:rsid w:val="00554DB1"/>
    <w:rsid w:val="00556A99"/>
    <w:rsid w:val="00557004"/>
    <w:rsid w:val="00563678"/>
    <w:rsid w:val="00563E57"/>
    <w:rsid w:val="0056426F"/>
    <w:rsid w:val="005657D9"/>
    <w:rsid w:val="00565ADA"/>
    <w:rsid w:val="00567148"/>
    <w:rsid w:val="005740E0"/>
    <w:rsid w:val="005772D2"/>
    <w:rsid w:val="00577568"/>
    <w:rsid w:val="005811D6"/>
    <w:rsid w:val="00583D1A"/>
    <w:rsid w:val="005860B7"/>
    <w:rsid w:val="00590637"/>
    <w:rsid w:val="005A0ED9"/>
    <w:rsid w:val="005A3A6D"/>
    <w:rsid w:val="005B3530"/>
    <w:rsid w:val="005B3C83"/>
    <w:rsid w:val="005B5463"/>
    <w:rsid w:val="005C049D"/>
    <w:rsid w:val="005C3845"/>
    <w:rsid w:val="005C5E07"/>
    <w:rsid w:val="005C7007"/>
    <w:rsid w:val="005D19AA"/>
    <w:rsid w:val="005D2C28"/>
    <w:rsid w:val="005D523E"/>
    <w:rsid w:val="005E3969"/>
    <w:rsid w:val="005E5E0C"/>
    <w:rsid w:val="005E6F30"/>
    <w:rsid w:val="005E7B76"/>
    <w:rsid w:val="005F1ABE"/>
    <w:rsid w:val="005F2E0E"/>
    <w:rsid w:val="005F6562"/>
    <w:rsid w:val="006023ED"/>
    <w:rsid w:val="00610771"/>
    <w:rsid w:val="00614EA3"/>
    <w:rsid w:val="0061742A"/>
    <w:rsid w:val="006203E8"/>
    <w:rsid w:val="0063622B"/>
    <w:rsid w:val="00640888"/>
    <w:rsid w:val="00640E77"/>
    <w:rsid w:val="00642F2E"/>
    <w:rsid w:val="00643014"/>
    <w:rsid w:val="00643A72"/>
    <w:rsid w:val="006501B6"/>
    <w:rsid w:val="00651CF1"/>
    <w:rsid w:val="0065486E"/>
    <w:rsid w:val="00654D86"/>
    <w:rsid w:val="00655E4E"/>
    <w:rsid w:val="006602AB"/>
    <w:rsid w:val="00662BAC"/>
    <w:rsid w:val="0066318F"/>
    <w:rsid w:val="0066401F"/>
    <w:rsid w:val="00665FE0"/>
    <w:rsid w:val="006730F8"/>
    <w:rsid w:val="0067505D"/>
    <w:rsid w:val="00683EB5"/>
    <w:rsid w:val="00695952"/>
    <w:rsid w:val="00695F08"/>
    <w:rsid w:val="006968FE"/>
    <w:rsid w:val="00696E66"/>
    <w:rsid w:val="006A05C8"/>
    <w:rsid w:val="006A18D5"/>
    <w:rsid w:val="006B0BD0"/>
    <w:rsid w:val="006B563E"/>
    <w:rsid w:val="006C59FF"/>
    <w:rsid w:val="006D0AA1"/>
    <w:rsid w:val="006D2860"/>
    <w:rsid w:val="006D3696"/>
    <w:rsid w:val="006D5EC9"/>
    <w:rsid w:val="006D6C5B"/>
    <w:rsid w:val="006D7A24"/>
    <w:rsid w:val="006E433E"/>
    <w:rsid w:val="006E7FD9"/>
    <w:rsid w:val="006F037C"/>
    <w:rsid w:val="006F0BA4"/>
    <w:rsid w:val="006F0FB6"/>
    <w:rsid w:val="006F2783"/>
    <w:rsid w:val="006F6DAD"/>
    <w:rsid w:val="00702875"/>
    <w:rsid w:val="0070405C"/>
    <w:rsid w:val="00714BAE"/>
    <w:rsid w:val="00717D69"/>
    <w:rsid w:val="007219B5"/>
    <w:rsid w:val="007228D8"/>
    <w:rsid w:val="0073038F"/>
    <w:rsid w:val="007319B1"/>
    <w:rsid w:val="00731F34"/>
    <w:rsid w:val="00735391"/>
    <w:rsid w:val="007358CD"/>
    <w:rsid w:val="00737181"/>
    <w:rsid w:val="00740CBE"/>
    <w:rsid w:val="00743F71"/>
    <w:rsid w:val="00755076"/>
    <w:rsid w:val="00756772"/>
    <w:rsid w:val="00756D99"/>
    <w:rsid w:val="0076263D"/>
    <w:rsid w:val="00767534"/>
    <w:rsid w:val="007702B1"/>
    <w:rsid w:val="00771DA0"/>
    <w:rsid w:val="00772D90"/>
    <w:rsid w:val="00773505"/>
    <w:rsid w:val="007744AF"/>
    <w:rsid w:val="00777CD2"/>
    <w:rsid w:val="00786C17"/>
    <w:rsid w:val="00786F48"/>
    <w:rsid w:val="007A069E"/>
    <w:rsid w:val="007A5D98"/>
    <w:rsid w:val="007A6D80"/>
    <w:rsid w:val="007B58C0"/>
    <w:rsid w:val="007B663D"/>
    <w:rsid w:val="007B6C31"/>
    <w:rsid w:val="007C284E"/>
    <w:rsid w:val="007C4563"/>
    <w:rsid w:val="007C5F43"/>
    <w:rsid w:val="007C6964"/>
    <w:rsid w:val="007F1712"/>
    <w:rsid w:val="00800265"/>
    <w:rsid w:val="00800A7D"/>
    <w:rsid w:val="00803DAE"/>
    <w:rsid w:val="00805C18"/>
    <w:rsid w:val="00813A76"/>
    <w:rsid w:val="008145B3"/>
    <w:rsid w:val="00815BD5"/>
    <w:rsid w:val="00817102"/>
    <w:rsid w:val="00827C65"/>
    <w:rsid w:val="008310D2"/>
    <w:rsid w:val="00832919"/>
    <w:rsid w:val="00842EB8"/>
    <w:rsid w:val="008524F8"/>
    <w:rsid w:val="008539A0"/>
    <w:rsid w:val="00853C00"/>
    <w:rsid w:val="00854581"/>
    <w:rsid w:val="00854796"/>
    <w:rsid w:val="00855E12"/>
    <w:rsid w:val="0085633A"/>
    <w:rsid w:val="00860A32"/>
    <w:rsid w:val="00861031"/>
    <w:rsid w:val="00862C05"/>
    <w:rsid w:val="00863275"/>
    <w:rsid w:val="00871479"/>
    <w:rsid w:val="00871779"/>
    <w:rsid w:val="00873A3B"/>
    <w:rsid w:val="00876D6C"/>
    <w:rsid w:val="00877852"/>
    <w:rsid w:val="00883A4A"/>
    <w:rsid w:val="0088432B"/>
    <w:rsid w:val="008923E2"/>
    <w:rsid w:val="00894222"/>
    <w:rsid w:val="00894488"/>
    <w:rsid w:val="00896BDD"/>
    <w:rsid w:val="008A1D16"/>
    <w:rsid w:val="008B64AF"/>
    <w:rsid w:val="008B651B"/>
    <w:rsid w:val="008B6CB4"/>
    <w:rsid w:val="008C14E8"/>
    <w:rsid w:val="008C6D13"/>
    <w:rsid w:val="008D7C95"/>
    <w:rsid w:val="008E0E5F"/>
    <w:rsid w:val="008E20EE"/>
    <w:rsid w:val="008E3B59"/>
    <w:rsid w:val="008E5718"/>
    <w:rsid w:val="00900C4F"/>
    <w:rsid w:val="0090366E"/>
    <w:rsid w:val="009048A7"/>
    <w:rsid w:val="00905278"/>
    <w:rsid w:val="009141EA"/>
    <w:rsid w:val="00915E73"/>
    <w:rsid w:val="00915F5A"/>
    <w:rsid w:val="009170BE"/>
    <w:rsid w:val="009174CF"/>
    <w:rsid w:val="009222C0"/>
    <w:rsid w:val="009252BD"/>
    <w:rsid w:val="009268BE"/>
    <w:rsid w:val="00933A79"/>
    <w:rsid w:val="00934574"/>
    <w:rsid w:val="009366A7"/>
    <w:rsid w:val="00944AC1"/>
    <w:rsid w:val="00946B6A"/>
    <w:rsid w:val="009568FD"/>
    <w:rsid w:val="00967892"/>
    <w:rsid w:val="00973045"/>
    <w:rsid w:val="00974661"/>
    <w:rsid w:val="00980D3B"/>
    <w:rsid w:val="00983270"/>
    <w:rsid w:val="00984759"/>
    <w:rsid w:val="00985F25"/>
    <w:rsid w:val="00986A3E"/>
    <w:rsid w:val="0099013E"/>
    <w:rsid w:val="00990CFE"/>
    <w:rsid w:val="00993AEF"/>
    <w:rsid w:val="00993DD4"/>
    <w:rsid w:val="009B2550"/>
    <w:rsid w:val="009B3C15"/>
    <w:rsid w:val="009B42F0"/>
    <w:rsid w:val="009B4A2F"/>
    <w:rsid w:val="009C02B2"/>
    <w:rsid w:val="009C2570"/>
    <w:rsid w:val="009D77D7"/>
    <w:rsid w:val="009E15F7"/>
    <w:rsid w:val="009F306A"/>
    <w:rsid w:val="009F3194"/>
    <w:rsid w:val="009F3A69"/>
    <w:rsid w:val="009F523B"/>
    <w:rsid w:val="009F5B2B"/>
    <w:rsid w:val="00A03C59"/>
    <w:rsid w:val="00A11FA5"/>
    <w:rsid w:val="00A16479"/>
    <w:rsid w:val="00A25C64"/>
    <w:rsid w:val="00A42E31"/>
    <w:rsid w:val="00A43D2B"/>
    <w:rsid w:val="00A44C63"/>
    <w:rsid w:val="00A507A9"/>
    <w:rsid w:val="00A50988"/>
    <w:rsid w:val="00A51544"/>
    <w:rsid w:val="00A52BA3"/>
    <w:rsid w:val="00A5339A"/>
    <w:rsid w:val="00A5428B"/>
    <w:rsid w:val="00A61071"/>
    <w:rsid w:val="00A67F54"/>
    <w:rsid w:val="00A70D11"/>
    <w:rsid w:val="00A8281E"/>
    <w:rsid w:val="00A82E73"/>
    <w:rsid w:val="00A92585"/>
    <w:rsid w:val="00A93659"/>
    <w:rsid w:val="00A93BE5"/>
    <w:rsid w:val="00A96835"/>
    <w:rsid w:val="00A96B5E"/>
    <w:rsid w:val="00A9714D"/>
    <w:rsid w:val="00AA2CCF"/>
    <w:rsid w:val="00AA3205"/>
    <w:rsid w:val="00AB3037"/>
    <w:rsid w:val="00AB6C02"/>
    <w:rsid w:val="00AB6CAF"/>
    <w:rsid w:val="00AB75C5"/>
    <w:rsid w:val="00AC3B2F"/>
    <w:rsid w:val="00AC449F"/>
    <w:rsid w:val="00AC76CD"/>
    <w:rsid w:val="00AD03F8"/>
    <w:rsid w:val="00AD2068"/>
    <w:rsid w:val="00AD2B85"/>
    <w:rsid w:val="00AD6EE5"/>
    <w:rsid w:val="00AE2B6A"/>
    <w:rsid w:val="00B00275"/>
    <w:rsid w:val="00B02A4B"/>
    <w:rsid w:val="00B0322C"/>
    <w:rsid w:val="00B07221"/>
    <w:rsid w:val="00B07531"/>
    <w:rsid w:val="00B079BA"/>
    <w:rsid w:val="00B10511"/>
    <w:rsid w:val="00B10C3B"/>
    <w:rsid w:val="00B1216D"/>
    <w:rsid w:val="00B159FE"/>
    <w:rsid w:val="00B163A0"/>
    <w:rsid w:val="00B20914"/>
    <w:rsid w:val="00B25991"/>
    <w:rsid w:val="00B35E2B"/>
    <w:rsid w:val="00B37FE6"/>
    <w:rsid w:val="00B42FD2"/>
    <w:rsid w:val="00B4673B"/>
    <w:rsid w:val="00B471DE"/>
    <w:rsid w:val="00B47D4F"/>
    <w:rsid w:val="00B51EE9"/>
    <w:rsid w:val="00B5258D"/>
    <w:rsid w:val="00B54291"/>
    <w:rsid w:val="00B56D9F"/>
    <w:rsid w:val="00B61CE9"/>
    <w:rsid w:val="00B63408"/>
    <w:rsid w:val="00B64184"/>
    <w:rsid w:val="00B65F41"/>
    <w:rsid w:val="00B678F3"/>
    <w:rsid w:val="00B7450E"/>
    <w:rsid w:val="00B83909"/>
    <w:rsid w:val="00B858FE"/>
    <w:rsid w:val="00B85E93"/>
    <w:rsid w:val="00B861F3"/>
    <w:rsid w:val="00B86974"/>
    <w:rsid w:val="00B8779A"/>
    <w:rsid w:val="00B9138A"/>
    <w:rsid w:val="00B93578"/>
    <w:rsid w:val="00B94694"/>
    <w:rsid w:val="00B94873"/>
    <w:rsid w:val="00BA09DB"/>
    <w:rsid w:val="00BA7DA5"/>
    <w:rsid w:val="00BB1D99"/>
    <w:rsid w:val="00BB40CF"/>
    <w:rsid w:val="00BB490E"/>
    <w:rsid w:val="00BC3A20"/>
    <w:rsid w:val="00BC5410"/>
    <w:rsid w:val="00BC7256"/>
    <w:rsid w:val="00BC7AD3"/>
    <w:rsid w:val="00BD2FEA"/>
    <w:rsid w:val="00BD3C95"/>
    <w:rsid w:val="00BD5625"/>
    <w:rsid w:val="00BD5AC3"/>
    <w:rsid w:val="00BD6F48"/>
    <w:rsid w:val="00BE06E2"/>
    <w:rsid w:val="00BE238A"/>
    <w:rsid w:val="00BE3785"/>
    <w:rsid w:val="00BE53A8"/>
    <w:rsid w:val="00BF0049"/>
    <w:rsid w:val="00C02A6D"/>
    <w:rsid w:val="00C10441"/>
    <w:rsid w:val="00C118E4"/>
    <w:rsid w:val="00C16026"/>
    <w:rsid w:val="00C2045A"/>
    <w:rsid w:val="00C23929"/>
    <w:rsid w:val="00C25103"/>
    <w:rsid w:val="00C2593A"/>
    <w:rsid w:val="00C26544"/>
    <w:rsid w:val="00C27EFD"/>
    <w:rsid w:val="00C329CA"/>
    <w:rsid w:val="00C33780"/>
    <w:rsid w:val="00C45362"/>
    <w:rsid w:val="00C507E0"/>
    <w:rsid w:val="00C5221A"/>
    <w:rsid w:val="00C54350"/>
    <w:rsid w:val="00C553DA"/>
    <w:rsid w:val="00C6468A"/>
    <w:rsid w:val="00C64ADA"/>
    <w:rsid w:val="00C67CDC"/>
    <w:rsid w:val="00C704EF"/>
    <w:rsid w:val="00C74365"/>
    <w:rsid w:val="00C80579"/>
    <w:rsid w:val="00C82B53"/>
    <w:rsid w:val="00C8403F"/>
    <w:rsid w:val="00C862C2"/>
    <w:rsid w:val="00C907B9"/>
    <w:rsid w:val="00C91528"/>
    <w:rsid w:val="00C965F0"/>
    <w:rsid w:val="00CA2120"/>
    <w:rsid w:val="00CA39C8"/>
    <w:rsid w:val="00CA4FDA"/>
    <w:rsid w:val="00CA6E35"/>
    <w:rsid w:val="00CB0B9F"/>
    <w:rsid w:val="00CB0F74"/>
    <w:rsid w:val="00CB31DD"/>
    <w:rsid w:val="00CB3B4B"/>
    <w:rsid w:val="00CB5EB4"/>
    <w:rsid w:val="00CB6F69"/>
    <w:rsid w:val="00CC15EA"/>
    <w:rsid w:val="00CC378F"/>
    <w:rsid w:val="00CC75F3"/>
    <w:rsid w:val="00CD3BDF"/>
    <w:rsid w:val="00CD424D"/>
    <w:rsid w:val="00CD47FE"/>
    <w:rsid w:val="00CD5A1C"/>
    <w:rsid w:val="00CD5C6E"/>
    <w:rsid w:val="00CD7542"/>
    <w:rsid w:val="00CD79A4"/>
    <w:rsid w:val="00CE36BD"/>
    <w:rsid w:val="00CE45C5"/>
    <w:rsid w:val="00CE4B21"/>
    <w:rsid w:val="00CE4B22"/>
    <w:rsid w:val="00CE64DB"/>
    <w:rsid w:val="00CF067D"/>
    <w:rsid w:val="00CF0CC1"/>
    <w:rsid w:val="00CF1610"/>
    <w:rsid w:val="00CF248A"/>
    <w:rsid w:val="00CF5F8C"/>
    <w:rsid w:val="00CF672D"/>
    <w:rsid w:val="00D0444E"/>
    <w:rsid w:val="00D053A9"/>
    <w:rsid w:val="00D11918"/>
    <w:rsid w:val="00D11B63"/>
    <w:rsid w:val="00D14B31"/>
    <w:rsid w:val="00D15827"/>
    <w:rsid w:val="00D22991"/>
    <w:rsid w:val="00D24A1A"/>
    <w:rsid w:val="00D25E80"/>
    <w:rsid w:val="00D2638E"/>
    <w:rsid w:val="00D317C6"/>
    <w:rsid w:val="00D33A68"/>
    <w:rsid w:val="00D342CB"/>
    <w:rsid w:val="00D429ED"/>
    <w:rsid w:val="00D43424"/>
    <w:rsid w:val="00D47F87"/>
    <w:rsid w:val="00D5414D"/>
    <w:rsid w:val="00D575E0"/>
    <w:rsid w:val="00D57BE8"/>
    <w:rsid w:val="00D60477"/>
    <w:rsid w:val="00D60CA3"/>
    <w:rsid w:val="00D651D1"/>
    <w:rsid w:val="00D66CA6"/>
    <w:rsid w:val="00D71588"/>
    <w:rsid w:val="00D71F60"/>
    <w:rsid w:val="00D731ED"/>
    <w:rsid w:val="00D81B5C"/>
    <w:rsid w:val="00D86306"/>
    <w:rsid w:val="00D8664C"/>
    <w:rsid w:val="00D939F5"/>
    <w:rsid w:val="00D94269"/>
    <w:rsid w:val="00DA113C"/>
    <w:rsid w:val="00DA2D02"/>
    <w:rsid w:val="00DA2F1B"/>
    <w:rsid w:val="00DB0C25"/>
    <w:rsid w:val="00DB20F5"/>
    <w:rsid w:val="00DB250C"/>
    <w:rsid w:val="00DB34CE"/>
    <w:rsid w:val="00DB65DD"/>
    <w:rsid w:val="00DC182A"/>
    <w:rsid w:val="00DC3413"/>
    <w:rsid w:val="00DC3B06"/>
    <w:rsid w:val="00DC5397"/>
    <w:rsid w:val="00DC612F"/>
    <w:rsid w:val="00DD15B8"/>
    <w:rsid w:val="00DD547D"/>
    <w:rsid w:val="00DD5FE0"/>
    <w:rsid w:val="00DD74B7"/>
    <w:rsid w:val="00DD7B76"/>
    <w:rsid w:val="00DE38BF"/>
    <w:rsid w:val="00DE6695"/>
    <w:rsid w:val="00DF118B"/>
    <w:rsid w:val="00DF658A"/>
    <w:rsid w:val="00DF7227"/>
    <w:rsid w:val="00DF7CD6"/>
    <w:rsid w:val="00E017C1"/>
    <w:rsid w:val="00E06103"/>
    <w:rsid w:val="00E06197"/>
    <w:rsid w:val="00E06F3A"/>
    <w:rsid w:val="00E10A11"/>
    <w:rsid w:val="00E16098"/>
    <w:rsid w:val="00E23A33"/>
    <w:rsid w:val="00E23C21"/>
    <w:rsid w:val="00E250F2"/>
    <w:rsid w:val="00E26FB1"/>
    <w:rsid w:val="00E30ADD"/>
    <w:rsid w:val="00E42DC3"/>
    <w:rsid w:val="00E43A0B"/>
    <w:rsid w:val="00E44D2C"/>
    <w:rsid w:val="00E45EF4"/>
    <w:rsid w:val="00E55E61"/>
    <w:rsid w:val="00E6016B"/>
    <w:rsid w:val="00E62842"/>
    <w:rsid w:val="00E645A4"/>
    <w:rsid w:val="00E66401"/>
    <w:rsid w:val="00E67306"/>
    <w:rsid w:val="00E70592"/>
    <w:rsid w:val="00E724DE"/>
    <w:rsid w:val="00E8348F"/>
    <w:rsid w:val="00E871A7"/>
    <w:rsid w:val="00E908F7"/>
    <w:rsid w:val="00E911FD"/>
    <w:rsid w:val="00E91393"/>
    <w:rsid w:val="00E92351"/>
    <w:rsid w:val="00E941D6"/>
    <w:rsid w:val="00E96ED7"/>
    <w:rsid w:val="00E97504"/>
    <w:rsid w:val="00E9758D"/>
    <w:rsid w:val="00EA433A"/>
    <w:rsid w:val="00EA7F02"/>
    <w:rsid w:val="00EC0074"/>
    <w:rsid w:val="00EC0294"/>
    <w:rsid w:val="00EC27AA"/>
    <w:rsid w:val="00EC4203"/>
    <w:rsid w:val="00EC536D"/>
    <w:rsid w:val="00EC570B"/>
    <w:rsid w:val="00EC584B"/>
    <w:rsid w:val="00EC7D14"/>
    <w:rsid w:val="00ED03A8"/>
    <w:rsid w:val="00ED1C33"/>
    <w:rsid w:val="00ED2522"/>
    <w:rsid w:val="00ED3E84"/>
    <w:rsid w:val="00ED4ABC"/>
    <w:rsid w:val="00ED63B0"/>
    <w:rsid w:val="00EE74ED"/>
    <w:rsid w:val="00EF0C00"/>
    <w:rsid w:val="00F00C46"/>
    <w:rsid w:val="00F02D5C"/>
    <w:rsid w:val="00F11994"/>
    <w:rsid w:val="00F14033"/>
    <w:rsid w:val="00F2150A"/>
    <w:rsid w:val="00F22F9C"/>
    <w:rsid w:val="00F249E1"/>
    <w:rsid w:val="00F25F8B"/>
    <w:rsid w:val="00F27D95"/>
    <w:rsid w:val="00F306A9"/>
    <w:rsid w:val="00F3211F"/>
    <w:rsid w:val="00F3262B"/>
    <w:rsid w:val="00F3528D"/>
    <w:rsid w:val="00F41203"/>
    <w:rsid w:val="00F471F5"/>
    <w:rsid w:val="00F53BE7"/>
    <w:rsid w:val="00F550D0"/>
    <w:rsid w:val="00F6554B"/>
    <w:rsid w:val="00F67FB1"/>
    <w:rsid w:val="00F71FD1"/>
    <w:rsid w:val="00F723A3"/>
    <w:rsid w:val="00F729FD"/>
    <w:rsid w:val="00F72F03"/>
    <w:rsid w:val="00F764F2"/>
    <w:rsid w:val="00F77302"/>
    <w:rsid w:val="00F81E12"/>
    <w:rsid w:val="00F86A41"/>
    <w:rsid w:val="00F90871"/>
    <w:rsid w:val="00F911F3"/>
    <w:rsid w:val="00F93755"/>
    <w:rsid w:val="00F9467A"/>
    <w:rsid w:val="00F94940"/>
    <w:rsid w:val="00F9546A"/>
    <w:rsid w:val="00F96E47"/>
    <w:rsid w:val="00FA2779"/>
    <w:rsid w:val="00FA4FFA"/>
    <w:rsid w:val="00FA7A03"/>
    <w:rsid w:val="00FB5ECB"/>
    <w:rsid w:val="00FC095F"/>
    <w:rsid w:val="00FC409B"/>
    <w:rsid w:val="00FD1D59"/>
    <w:rsid w:val="00FD1E47"/>
    <w:rsid w:val="00FD3332"/>
    <w:rsid w:val="00FE1270"/>
    <w:rsid w:val="00FE6AAD"/>
    <w:rsid w:val="00FE6CED"/>
    <w:rsid w:val="00FF1E44"/>
    <w:rsid w:val="00FF671E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C494C0B"/>
  <w15:docId w15:val="{EBD3B4CB-D160-42B6-81EB-76FF689E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37E8"/>
    <w:pPr>
      <w:keepNext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D03A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7858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en-I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2F37E8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locked/>
    <w:rsid w:val="002F37E8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2F37E8"/>
    <w:pPr>
      <w:jc w:val="center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locked/>
    <w:rsid w:val="002F37E8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2F37E8"/>
  </w:style>
  <w:style w:type="character" w:customStyle="1" w:styleId="FootnoteTextChar">
    <w:name w:val="Footnote Text Char"/>
    <w:link w:val="FootnoteText"/>
    <w:uiPriority w:val="99"/>
    <w:semiHidden/>
    <w:locked/>
    <w:rsid w:val="002F37E8"/>
    <w:rPr>
      <w:rFonts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semiHidden/>
    <w:rsid w:val="002F37E8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qFormat/>
    <w:rsid w:val="002F37E8"/>
    <w:pPr>
      <w:jc w:val="both"/>
    </w:pPr>
  </w:style>
  <w:style w:type="character" w:customStyle="1" w:styleId="BodyTextChar">
    <w:name w:val="Body Text Char"/>
    <w:link w:val="BodyText"/>
    <w:uiPriority w:val="99"/>
    <w:locked/>
    <w:rsid w:val="002F37E8"/>
    <w:rPr>
      <w:rFonts w:cs="Times New Roman"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2F37E8"/>
    <w:pPr>
      <w:ind w:firstLine="360"/>
      <w:jc w:val="both"/>
    </w:pPr>
  </w:style>
  <w:style w:type="character" w:customStyle="1" w:styleId="BodyText2Char">
    <w:name w:val="Body Text 2 Char"/>
    <w:link w:val="BodyText2"/>
    <w:uiPriority w:val="99"/>
    <w:locked/>
    <w:rsid w:val="002F37E8"/>
    <w:rPr>
      <w:rFonts w:cs="Times New Roman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2F37E8"/>
    <w:pPr>
      <w:ind w:firstLine="270"/>
      <w:jc w:val="both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2F37E8"/>
    <w:rPr>
      <w:rFonts w:cs="Times New Roman"/>
      <w:sz w:val="20"/>
      <w:szCs w:val="20"/>
      <w:lang w:val="en-US" w:eastAsia="en-US"/>
    </w:rPr>
  </w:style>
  <w:style w:type="character" w:styleId="Hyperlink">
    <w:name w:val="Hyperlink"/>
    <w:uiPriority w:val="99"/>
    <w:rsid w:val="002F37E8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2F37E8"/>
    <w:pPr>
      <w:ind w:firstLine="284"/>
      <w:jc w:val="both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locked/>
    <w:rsid w:val="002F37E8"/>
    <w:rPr>
      <w:rFonts w:cs="Times New Roman"/>
      <w:sz w:val="16"/>
      <w:szCs w:val="16"/>
      <w:lang w:val="en-US" w:eastAsia="en-US"/>
    </w:rPr>
  </w:style>
  <w:style w:type="character" w:customStyle="1" w:styleId="Affiliation">
    <w:name w:val="Affiliation"/>
    <w:uiPriority w:val="99"/>
    <w:rsid w:val="00ED03A8"/>
    <w:rPr>
      <w:rFonts w:ascii="Times New Roman" w:hAnsi="Times New Roman" w:cs="Times New Roman"/>
      <w:sz w:val="20"/>
      <w:szCs w:val="20"/>
      <w:vertAlign w:val="baseline"/>
      <w:lang w:val="en-NZ"/>
    </w:rPr>
  </w:style>
  <w:style w:type="paragraph" w:customStyle="1" w:styleId="Authors">
    <w:name w:val="Authors"/>
    <w:basedOn w:val="Heading2"/>
    <w:uiPriority w:val="99"/>
    <w:rsid w:val="00F911F3"/>
    <w:pPr>
      <w:spacing w:before="0" w:after="120"/>
      <w:jc w:val="center"/>
    </w:pPr>
    <w:rPr>
      <w:rFonts w:ascii="Times New Roman" w:hAnsi="Times New Roman"/>
      <w:b w:val="0"/>
      <w:bCs w:val="0"/>
      <w:i w:val="0"/>
      <w:iCs w:val="0"/>
      <w:sz w:val="22"/>
      <w:szCs w:val="22"/>
      <w:lang w:val="en-NZ" w:eastAsia="fr-FR"/>
    </w:rPr>
  </w:style>
  <w:style w:type="table" w:styleId="TableGrid">
    <w:name w:val="Table Grid"/>
    <w:basedOn w:val="TableNormal"/>
    <w:uiPriority w:val="59"/>
    <w:rsid w:val="0023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A25C6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A25C64"/>
    <w:rPr>
      <w:rFonts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A25C6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A25C64"/>
    <w:rPr>
      <w:rFonts w:cs="Times New Roman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uiPriority w:val="9"/>
    <w:rsid w:val="001F7858"/>
    <w:rPr>
      <w:rFonts w:ascii="Cambria" w:hAnsi="Cambria"/>
      <w:b/>
      <w:bCs/>
      <w:color w:val="4F81BD"/>
      <w:sz w:val="22"/>
      <w:szCs w:val="22"/>
      <w:lang w:val="en-IE" w:eastAsia="en-US"/>
    </w:rPr>
  </w:style>
  <w:style w:type="paragraph" w:styleId="NoSpacing">
    <w:name w:val="No Spacing"/>
    <w:uiPriority w:val="1"/>
    <w:qFormat/>
    <w:rsid w:val="001F7858"/>
    <w:rPr>
      <w:rFonts w:ascii="Calibri" w:eastAsia="Batang" w:hAnsi="Calibri"/>
      <w:sz w:val="22"/>
      <w:szCs w:val="22"/>
      <w:lang w:val="en-IE" w:eastAsia="en-US"/>
    </w:rPr>
  </w:style>
  <w:style w:type="character" w:styleId="FollowedHyperlink">
    <w:name w:val="FollowedHyperlink"/>
    <w:uiPriority w:val="99"/>
    <w:semiHidden/>
    <w:unhideWhenUsed/>
    <w:rsid w:val="001F7858"/>
    <w:rPr>
      <w:color w:val="800080"/>
      <w:u w:val="single"/>
    </w:rPr>
  </w:style>
  <w:style w:type="paragraph" w:customStyle="1" w:styleId="xl66">
    <w:name w:val="xl66"/>
    <w:basedOn w:val="Normal"/>
    <w:rsid w:val="001F7858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24"/>
      <w:szCs w:val="24"/>
      <w:lang w:val="en-IE" w:eastAsia="en-IE"/>
    </w:rPr>
  </w:style>
  <w:style w:type="paragraph" w:customStyle="1" w:styleId="xl67">
    <w:name w:val="xl67"/>
    <w:basedOn w:val="Normal"/>
    <w:rsid w:val="001F7858"/>
    <w:pPr>
      <w:spacing w:before="100" w:beforeAutospacing="1" w:after="100" w:afterAutospacing="1"/>
    </w:pPr>
    <w:rPr>
      <w:rFonts w:eastAsia="Times New Roman"/>
      <w:color w:val="000000"/>
      <w:sz w:val="24"/>
      <w:szCs w:val="24"/>
      <w:lang w:val="en-IE" w:eastAsia="en-IE"/>
    </w:rPr>
  </w:style>
  <w:style w:type="paragraph" w:customStyle="1" w:styleId="xl68">
    <w:name w:val="xl68"/>
    <w:basedOn w:val="Normal"/>
    <w:rsid w:val="001F7858"/>
    <w:pPr>
      <w:pBdr>
        <w:lef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IE" w:eastAsia="en-IE"/>
    </w:rPr>
  </w:style>
  <w:style w:type="paragraph" w:customStyle="1" w:styleId="xl69">
    <w:name w:val="xl69"/>
    <w:basedOn w:val="Normal"/>
    <w:rsid w:val="001F7858"/>
    <w:pPr>
      <w:pBdr>
        <w:lef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24"/>
      <w:szCs w:val="24"/>
      <w:lang w:val="en-IE" w:eastAsia="en-IE"/>
    </w:rPr>
  </w:style>
  <w:style w:type="paragraph" w:customStyle="1" w:styleId="xl70">
    <w:name w:val="xl70"/>
    <w:basedOn w:val="Normal"/>
    <w:rsid w:val="001F785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IE" w:eastAsia="en-IE"/>
    </w:rPr>
  </w:style>
  <w:style w:type="paragraph" w:customStyle="1" w:styleId="xl71">
    <w:name w:val="xl71"/>
    <w:basedOn w:val="Normal"/>
    <w:rsid w:val="001F785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eastAsia="Times New Roman"/>
      <w:b/>
      <w:bCs/>
      <w:color w:val="FF0000"/>
      <w:sz w:val="24"/>
      <w:szCs w:val="24"/>
      <w:lang w:val="en-IE" w:eastAsia="en-IE"/>
    </w:rPr>
  </w:style>
  <w:style w:type="paragraph" w:customStyle="1" w:styleId="xl72">
    <w:name w:val="xl72"/>
    <w:basedOn w:val="Normal"/>
    <w:rsid w:val="001F7858"/>
    <w:pPr>
      <w:pBdr>
        <w:top w:val="single" w:sz="4" w:space="0" w:color="auto"/>
      </w:pBdr>
      <w:spacing w:before="100" w:beforeAutospacing="1" w:after="100" w:afterAutospacing="1"/>
    </w:pPr>
    <w:rPr>
      <w:rFonts w:eastAsia="Times New Roman"/>
      <w:b/>
      <w:bCs/>
      <w:color w:val="FF0000"/>
      <w:sz w:val="24"/>
      <w:szCs w:val="24"/>
      <w:lang w:val="en-IE" w:eastAsia="en-IE"/>
    </w:rPr>
  </w:style>
  <w:style w:type="paragraph" w:customStyle="1" w:styleId="xl73">
    <w:name w:val="xl73"/>
    <w:basedOn w:val="Normal"/>
    <w:rsid w:val="001F7858"/>
    <w:pPr>
      <w:pBdr>
        <w:left w:val="single" w:sz="4" w:space="0" w:color="auto"/>
      </w:pBdr>
      <w:spacing w:before="100" w:beforeAutospacing="1" w:after="100" w:afterAutospacing="1"/>
    </w:pPr>
    <w:rPr>
      <w:rFonts w:eastAsia="Times New Roman"/>
      <w:b/>
      <w:bCs/>
      <w:sz w:val="24"/>
      <w:szCs w:val="24"/>
      <w:lang w:val="en-IE" w:eastAsia="en-IE"/>
    </w:rPr>
  </w:style>
  <w:style w:type="paragraph" w:customStyle="1" w:styleId="xl74">
    <w:name w:val="xl74"/>
    <w:basedOn w:val="Normal"/>
    <w:rsid w:val="001F785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color w:val="FF0000"/>
      <w:sz w:val="24"/>
      <w:szCs w:val="24"/>
      <w:lang w:val="en-IE" w:eastAsia="en-IE"/>
    </w:rPr>
  </w:style>
  <w:style w:type="paragraph" w:customStyle="1" w:styleId="xl75">
    <w:name w:val="xl75"/>
    <w:basedOn w:val="Normal"/>
    <w:rsid w:val="001F7858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IE" w:eastAsia="en-IE"/>
    </w:rPr>
  </w:style>
  <w:style w:type="paragraph" w:customStyle="1" w:styleId="xl76">
    <w:name w:val="xl76"/>
    <w:basedOn w:val="Normal"/>
    <w:rsid w:val="001F785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IE" w:eastAsia="en-IE"/>
    </w:rPr>
  </w:style>
  <w:style w:type="paragraph" w:customStyle="1" w:styleId="xl77">
    <w:name w:val="xl77"/>
    <w:basedOn w:val="Normal"/>
    <w:rsid w:val="001F7858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24"/>
      <w:szCs w:val="24"/>
      <w:lang w:val="en-IE" w:eastAsia="en-IE"/>
    </w:rPr>
  </w:style>
  <w:style w:type="paragraph" w:customStyle="1" w:styleId="xl79">
    <w:name w:val="xl79"/>
    <w:basedOn w:val="Normal"/>
    <w:rsid w:val="001F7858"/>
    <w:pPr>
      <w:pBdr>
        <w:top w:val="single" w:sz="4" w:space="0" w:color="auto"/>
      </w:pBdr>
      <w:spacing w:before="100" w:beforeAutospacing="1" w:after="100" w:afterAutospacing="1"/>
    </w:pPr>
    <w:rPr>
      <w:rFonts w:eastAsia="Times New Roman"/>
      <w:b/>
      <w:bCs/>
      <w:color w:val="FF0000"/>
      <w:sz w:val="24"/>
      <w:szCs w:val="24"/>
      <w:lang w:val="en-IE" w:eastAsia="en-IE"/>
    </w:rPr>
  </w:style>
  <w:style w:type="paragraph" w:customStyle="1" w:styleId="xl80">
    <w:name w:val="xl80"/>
    <w:basedOn w:val="Normal"/>
    <w:rsid w:val="001F7858"/>
    <w:pPr>
      <w:spacing w:before="100" w:beforeAutospacing="1" w:after="100" w:afterAutospacing="1"/>
    </w:pPr>
    <w:rPr>
      <w:rFonts w:eastAsia="Times New Roman"/>
      <w:b/>
      <w:bCs/>
      <w:sz w:val="24"/>
      <w:szCs w:val="24"/>
      <w:lang w:val="en-IE" w:eastAsia="en-IE"/>
    </w:rPr>
  </w:style>
  <w:style w:type="paragraph" w:customStyle="1" w:styleId="xl81">
    <w:name w:val="xl81"/>
    <w:basedOn w:val="Normal"/>
    <w:rsid w:val="001F7858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IE" w:eastAsia="en-IE"/>
    </w:rPr>
  </w:style>
  <w:style w:type="paragraph" w:customStyle="1" w:styleId="xl82">
    <w:name w:val="xl82"/>
    <w:basedOn w:val="Normal"/>
    <w:rsid w:val="001F7858"/>
    <w:pPr>
      <w:spacing w:before="100" w:beforeAutospacing="1" w:after="100" w:afterAutospacing="1"/>
    </w:pPr>
    <w:rPr>
      <w:rFonts w:eastAsia="Times New Roman"/>
      <w:color w:val="000000"/>
      <w:sz w:val="24"/>
      <w:szCs w:val="24"/>
      <w:lang w:val="en-IE" w:eastAsia="en-IE"/>
    </w:rPr>
  </w:style>
  <w:style w:type="paragraph" w:styleId="Caption">
    <w:name w:val="caption"/>
    <w:basedOn w:val="Normal"/>
    <w:next w:val="Normal"/>
    <w:uiPriority w:val="35"/>
    <w:unhideWhenUsed/>
    <w:qFormat/>
    <w:rsid w:val="001F7858"/>
    <w:pPr>
      <w:widowControl w:val="0"/>
      <w:spacing w:after="200"/>
    </w:pPr>
    <w:rPr>
      <w:rFonts w:eastAsia="Batang"/>
      <w:bCs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1F7858"/>
    <w:rPr>
      <w:rFonts w:ascii="Tahoma" w:eastAsia="Batang" w:hAnsi="Tahoma" w:cs="Tahoma"/>
      <w:sz w:val="16"/>
      <w:szCs w:val="16"/>
      <w:lang w:val="en-IE"/>
    </w:rPr>
  </w:style>
  <w:style w:type="character" w:customStyle="1" w:styleId="BalloonTextChar">
    <w:name w:val="Balloon Text Char"/>
    <w:link w:val="BalloonText"/>
    <w:uiPriority w:val="99"/>
    <w:rsid w:val="001F7858"/>
    <w:rPr>
      <w:rFonts w:ascii="Tahoma" w:eastAsia="Batang" w:hAnsi="Tahoma" w:cs="Tahoma"/>
      <w:sz w:val="16"/>
      <w:szCs w:val="16"/>
      <w:lang w:val="en-IE" w:eastAsia="en-US"/>
    </w:rPr>
  </w:style>
  <w:style w:type="character" w:styleId="CommentReference">
    <w:name w:val="annotation reference"/>
    <w:uiPriority w:val="99"/>
    <w:semiHidden/>
    <w:unhideWhenUsed/>
    <w:rsid w:val="001F78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858"/>
    <w:pPr>
      <w:widowControl w:val="0"/>
    </w:pPr>
    <w:rPr>
      <w:rFonts w:eastAsia="Calibri"/>
      <w:color w:val="000000"/>
    </w:rPr>
  </w:style>
  <w:style w:type="character" w:customStyle="1" w:styleId="CommentTextChar">
    <w:name w:val="Comment Text Char"/>
    <w:link w:val="CommentText"/>
    <w:uiPriority w:val="99"/>
    <w:semiHidden/>
    <w:rsid w:val="001F7858"/>
    <w:rPr>
      <w:rFonts w:eastAsia="Calibri"/>
      <w:color w:val="000000"/>
      <w:lang w:eastAsia="en-US"/>
    </w:rPr>
  </w:style>
  <w:style w:type="paragraph" w:styleId="ListParagraph">
    <w:name w:val="List Paragraph"/>
    <w:basedOn w:val="Normal"/>
    <w:uiPriority w:val="34"/>
    <w:qFormat/>
    <w:rsid w:val="001F7858"/>
    <w:pPr>
      <w:widowControl w:val="0"/>
    </w:pPr>
    <w:rPr>
      <w:rFonts w:eastAsia="Calibri"/>
      <w:color w:val="000000"/>
      <w:sz w:val="24"/>
      <w:szCs w:val="22"/>
    </w:rPr>
  </w:style>
  <w:style w:type="paragraph" w:customStyle="1" w:styleId="TableParagraph">
    <w:name w:val="Table Paragraph"/>
    <w:basedOn w:val="Normal"/>
    <w:uiPriority w:val="1"/>
    <w:qFormat/>
    <w:rsid w:val="001F7858"/>
    <w:pPr>
      <w:widowControl w:val="0"/>
    </w:pPr>
    <w:rPr>
      <w:rFonts w:eastAsia="Calibri"/>
      <w:color w:val="000000"/>
      <w:sz w:val="24"/>
      <w:szCs w:val="22"/>
    </w:rPr>
  </w:style>
  <w:style w:type="character" w:customStyle="1" w:styleId="CommentSubjectChar">
    <w:name w:val="Comment Subject Char"/>
    <w:link w:val="CommentSubject"/>
    <w:uiPriority w:val="99"/>
    <w:semiHidden/>
    <w:rsid w:val="001F7858"/>
    <w:rPr>
      <w:rFonts w:eastAsia="Calibri"/>
      <w:b/>
      <w:bCs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858"/>
    <w:rPr>
      <w:b/>
      <w:bCs/>
    </w:rPr>
  </w:style>
  <w:style w:type="character" w:customStyle="1" w:styleId="CommentSubjectChar1">
    <w:name w:val="Comment Subject Char1"/>
    <w:uiPriority w:val="99"/>
    <w:semiHidden/>
    <w:rsid w:val="001F7858"/>
    <w:rPr>
      <w:rFonts w:eastAsia="Calibri"/>
      <w:b/>
      <w:bCs/>
      <w:color w:val="00000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7858"/>
    <w:rPr>
      <w:rFonts w:eastAsia="Batang"/>
      <w:sz w:val="24"/>
      <w:szCs w:val="24"/>
      <w:lang w:val="en-IE" w:eastAsia="en-IE"/>
    </w:rPr>
  </w:style>
  <w:style w:type="paragraph" w:customStyle="1" w:styleId="Default">
    <w:name w:val="Default"/>
    <w:rsid w:val="001F7858"/>
    <w:pPr>
      <w:autoSpaceDE w:val="0"/>
      <w:autoSpaceDN w:val="0"/>
      <w:adjustRightInd w:val="0"/>
    </w:pPr>
    <w:rPr>
      <w:rFonts w:ascii="Calibri" w:eastAsia="Batang" w:hAnsi="Calibri" w:cs="Calibri"/>
      <w:color w:val="000000"/>
      <w:sz w:val="24"/>
      <w:szCs w:val="24"/>
      <w:lang w:val="en-IE"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1F7858"/>
    <w:pPr>
      <w:spacing w:line="276" w:lineRule="auto"/>
      <w:jc w:val="center"/>
    </w:pPr>
    <w:rPr>
      <w:rFonts w:eastAsia="Batang"/>
      <w:noProof/>
      <w:szCs w:val="22"/>
    </w:rPr>
  </w:style>
  <w:style w:type="character" w:customStyle="1" w:styleId="EndNoteBibliographyTitleChar">
    <w:name w:val="EndNote Bibliography Title Char"/>
    <w:link w:val="EndNoteBibliographyTitle"/>
    <w:rsid w:val="001F7858"/>
    <w:rPr>
      <w:rFonts w:eastAsia="Batang"/>
      <w:noProof/>
      <w:szCs w:val="22"/>
      <w:lang w:eastAsia="en-US"/>
    </w:rPr>
  </w:style>
  <w:style w:type="paragraph" w:customStyle="1" w:styleId="EndNoteBibliography">
    <w:name w:val="EndNote Bibliography"/>
    <w:basedOn w:val="Normal"/>
    <w:link w:val="EndNoteBibliographyChar"/>
    <w:rsid w:val="001F7858"/>
    <w:pPr>
      <w:spacing w:after="200"/>
      <w:jc w:val="center"/>
    </w:pPr>
    <w:rPr>
      <w:rFonts w:eastAsia="Batang"/>
      <w:noProof/>
      <w:szCs w:val="22"/>
    </w:rPr>
  </w:style>
  <w:style w:type="character" w:customStyle="1" w:styleId="EndNoteBibliographyChar">
    <w:name w:val="EndNote Bibliography Char"/>
    <w:link w:val="EndNoteBibliography"/>
    <w:rsid w:val="001F7858"/>
    <w:rPr>
      <w:rFonts w:eastAsia="Batang"/>
      <w:noProof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1F7858"/>
    <w:rPr>
      <w:rFonts w:ascii="Calibri" w:eastAsia="Calibri" w:hAnsi="Calibri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1F7858"/>
    <w:rPr>
      <w:color w:val="808080"/>
    </w:rPr>
  </w:style>
  <w:style w:type="paragraph" w:customStyle="1" w:styleId="TAMainText">
    <w:name w:val="TA_Main_Text"/>
    <w:basedOn w:val="Normal"/>
    <w:link w:val="TAMainTextChar"/>
    <w:rsid w:val="001F7858"/>
    <w:pPr>
      <w:spacing w:line="480" w:lineRule="auto"/>
      <w:ind w:firstLine="202"/>
      <w:jc w:val="both"/>
    </w:pPr>
    <w:rPr>
      <w:rFonts w:ascii="Times" w:eastAsia="Times New Roman" w:hAnsi="Times"/>
      <w:sz w:val="24"/>
    </w:rPr>
  </w:style>
  <w:style w:type="character" w:customStyle="1" w:styleId="TAMainTextChar">
    <w:name w:val="TA_Main_Text Char"/>
    <w:link w:val="TAMainText"/>
    <w:rsid w:val="001F7858"/>
    <w:rPr>
      <w:rFonts w:ascii="Times" w:eastAsia="Times New Roman" w:hAnsi="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3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3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3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yangli.nui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D0551-B0FC-411B-9526-170BC8888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10519</TotalTime>
  <Pages>11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Papers for the European Combustion Meeting 2003</vt:lpstr>
    </vt:vector>
  </TitlesOfParts>
  <Company>Cnrs</Company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Papers for the European Combustion Meeting 2003</dc:title>
  <dc:creator>ECM2003 Webmaster</dc:creator>
  <cp:lastModifiedBy>KITS</cp:lastModifiedBy>
  <cp:revision>403</cp:revision>
  <cp:lastPrinted>2015-01-15T14:22:00Z</cp:lastPrinted>
  <dcterms:created xsi:type="dcterms:W3CDTF">2015-01-15T11:44:00Z</dcterms:created>
  <dcterms:modified xsi:type="dcterms:W3CDTF">2019-12-18T10:12:00Z</dcterms:modified>
</cp:coreProperties>
</file>